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B0F7" w14:textId="77777777" w:rsidR="00730A4F" w:rsidRPr="00C80AC3" w:rsidRDefault="00730A4F" w:rsidP="00730A4F">
      <w:pPr>
        <w:pStyle w:val="BodyText"/>
        <w:spacing w:before="6"/>
        <w:ind w:left="0"/>
        <w:jc w:val="left"/>
        <w:rPr>
          <w:color w:val="FF0000"/>
          <w:sz w:val="22"/>
          <w:szCs w:val="22"/>
          <w:lang w:val="sr-Cyrl-RS"/>
        </w:rPr>
      </w:pPr>
    </w:p>
    <w:p w14:paraId="3F50417B" w14:textId="77777777" w:rsidR="00E302BA" w:rsidRDefault="00730A4F" w:rsidP="0052796E">
      <w:pPr>
        <w:pStyle w:val="BodyText"/>
        <w:spacing w:line="256" w:lineRule="auto"/>
        <w:ind w:left="100" w:right="115"/>
        <w:jc w:val="left"/>
        <w:rPr>
          <w:color w:val="000000" w:themeColor="text1"/>
          <w:lang w:val="sr-Cyrl-RS"/>
        </w:rPr>
      </w:pPr>
      <w:r w:rsidRPr="00E20602">
        <w:rPr>
          <w:color w:val="000000" w:themeColor="text1"/>
          <w:lang w:val="sr-Cyrl-RS"/>
        </w:rPr>
        <w:t>На</w:t>
      </w:r>
      <w:r w:rsidRPr="00E20602">
        <w:rPr>
          <w:color w:val="000000" w:themeColor="text1"/>
          <w:spacing w:val="1"/>
          <w:lang w:val="sr-Cyrl-RS"/>
        </w:rPr>
        <w:t xml:space="preserve"> </w:t>
      </w:r>
      <w:r w:rsidRPr="00E20602">
        <w:rPr>
          <w:color w:val="000000" w:themeColor="text1"/>
          <w:lang w:val="sr-Cyrl-RS"/>
        </w:rPr>
        <w:t>основу</w:t>
      </w:r>
      <w:r w:rsidRPr="00E20602">
        <w:rPr>
          <w:color w:val="000000" w:themeColor="text1"/>
          <w:spacing w:val="1"/>
          <w:lang w:val="sr-Cyrl-RS"/>
        </w:rPr>
        <w:t xml:space="preserve"> </w:t>
      </w:r>
      <w:r w:rsidR="00B70FA5" w:rsidRPr="00E20602">
        <w:rPr>
          <w:color w:val="000000" w:themeColor="text1"/>
          <w:lang w:val="sr-Cyrl-RS"/>
        </w:rPr>
        <w:t xml:space="preserve">члана 15. </w:t>
      </w:r>
      <w:r w:rsidR="00B70FA5">
        <w:rPr>
          <w:color w:val="000000" w:themeColor="text1"/>
          <w:lang w:val="sr-Cyrl-RS"/>
        </w:rPr>
        <w:t xml:space="preserve">став 4. и 5. </w:t>
      </w:r>
      <w:r w:rsidR="00B70FA5" w:rsidRPr="00E20602">
        <w:rPr>
          <w:color w:val="000000" w:themeColor="text1"/>
          <w:lang w:val="sr-Cyrl-RS"/>
        </w:rPr>
        <w:t>Закона о заштити од узнемиравања на раду</w:t>
      </w:r>
      <w:r w:rsidR="00B70FA5" w:rsidRPr="00E20602">
        <w:rPr>
          <w:color w:val="000000" w:themeColor="text1"/>
          <w:spacing w:val="1"/>
          <w:lang w:val="sr-Cyrl-RS"/>
        </w:rPr>
        <w:t xml:space="preserve"> </w:t>
      </w:r>
      <w:r w:rsidR="00B70FA5" w:rsidRPr="00E20602">
        <w:rPr>
          <w:color w:val="000000" w:themeColor="text1"/>
          <w:lang w:val="sr-Cyrl-RS"/>
        </w:rPr>
        <w:t>(„Службени гласник Републике Српске“, број: 90/21)</w:t>
      </w:r>
      <w:r w:rsidR="00B70FA5">
        <w:rPr>
          <w:color w:val="000000" w:themeColor="text1"/>
          <w:lang w:val="sr-Latn-RS"/>
        </w:rPr>
        <w:t xml:space="preserve"> </w:t>
      </w:r>
      <w:r w:rsidR="00B70FA5">
        <w:rPr>
          <w:color w:val="000000" w:themeColor="text1"/>
          <w:lang w:val="sr-Cyrl-RS"/>
        </w:rPr>
        <w:t xml:space="preserve">и </w:t>
      </w:r>
      <w:r w:rsidRPr="00E20602">
        <w:rPr>
          <w:color w:val="000000" w:themeColor="text1"/>
          <w:lang w:val="sr-Cyrl-RS"/>
        </w:rPr>
        <w:t>члана</w:t>
      </w:r>
      <w:r w:rsidRPr="00E20602">
        <w:rPr>
          <w:color w:val="000000" w:themeColor="text1"/>
          <w:spacing w:val="1"/>
          <w:lang w:val="sr-Cyrl-RS"/>
        </w:rPr>
        <w:t xml:space="preserve"> 128</w:t>
      </w:r>
      <w:r w:rsidRPr="00E20602">
        <w:rPr>
          <w:color w:val="000000" w:themeColor="text1"/>
          <w:lang w:val="sr-Cyrl-RS"/>
        </w:rPr>
        <w:t>.</w:t>
      </w:r>
      <w:r w:rsidRPr="00E20602">
        <w:rPr>
          <w:color w:val="000000" w:themeColor="text1"/>
          <w:spacing w:val="1"/>
          <w:lang w:val="sr-Cyrl-RS"/>
        </w:rPr>
        <w:t xml:space="preserve"> </w:t>
      </w:r>
      <w:r w:rsidRPr="00E20602">
        <w:rPr>
          <w:color w:val="000000" w:themeColor="text1"/>
          <w:lang w:val="sr-Cyrl-RS"/>
        </w:rPr>
        <w:t>Закона</w:t>
      </w:r>
      <w:r w:rsidRPr="00E20602">
        <w:rPr>
          <w:color w:val="000000" w:themeColor="text1"/>
          <w:spacing w:val="1"/>
          <w:lang w:val="sr-Cyrl-RS"/>
        </w:rPr>
        <w:t xml:space="preserve"> </w:t>
      </w:r>
      <w:r w:rsidRPr="00E20602">
        <w:rPr>
          <w:color w:val="000000" w:themeColor="text1"/>
          <w:lang w:val="sr-Cyrl-RS"/>
        </w:rPr>
        <w:t>о</w:t>
      </w:r>
      <w:r w:rsidRPr="00E20602">
        <w:rPr>
          <w:color w:val="000000" w:themeColor="text1"/>
          <w:spacing w:val="1"/>
          <w:lang w:val="sr-Cyrl-RS"/>
        </w:rPr>
        <w:t xml:space="preserve"> средњем образовању и васпитању </w:t>
      </w:r>
      <w:r w:rsidRPr="00E20602">
        <w:rPr>
          <w:color w:val="000000" w:themeColor="text1"/>
          <w:lang w:val="sr-Cyrl-RS"/>
        </w:rPr>
        <w:t>(,,Службени</w:t>
      </w:r>
      <w:r w:rsidRPr="00E20602">
        <w:rPr>
          <w:color w:val="000000" w:themeColor="text1"/>
          <w:spacing w:val="1"/>
          <w:lang w:val="sr-Cyrl-RS"/>
        </w:rPr>
        <w:t xml:space="preserve"> </w:t>
      </w:r>
      <w:r w:rsidRPr="00E20602">
        <w:rPr>
          <w:color w:val="000000" w:themeColor="text1"/>
          <w:lang w:val="sr-Cyrl-RS"/>
        </w:rPr>
        <w:t>гласник</w:t>
      </w:r>
      <w:r w:rsidRPr="00E20602">
        <w:rPr>
          <w:color w:val="000000" w:themeColor="text1"/>
          <w:spacing w:val="1"/>
          <w:lang w:val="sr-Cyrl-RS"/>
        </w:rPr>
        <w:t xml:space="preserve"> </w:t>
      </w:r>
      <w:r w:rsidRPr="00E20602">
        <w:rPr>
          <w:color w:val="000000" w:themeColor="text1"/>
          <w:lang w:val="sr-Cyrl-RS"/>
        </w:rPr>
        <w:t>Републике</w:t>
      </w:r>
      <w:r w:rsidRPr="00E20602">
        <w:rPr>
          <w:color w:val="000000" w:themeColor="text1"/>
          <w:spacing w:val="1"/>
          <w:lang w:val="sr-Cyrl-RS"/>
        </w:rPr>
        <w:t xml:space="preserve"> </w:t>
      </w:r>
      <w:r w:rsidRPr="00E20602">
        <w:rPr>
          <w:color w:val="000000" w:themeColor="text1"/>
          <w:lang w:val="sr-Cyrl-RS"/>
        </w:rPr>
        <w:t xml:space="preserve">Српске“, број: </w:t>
      </w:r>
      <w:r w:rsidR="00A5183D" w:rsidRPr="00E20602">
        <w:rPr>
          <w:color w:val="000000" w:themeColor="text1"/>
          <w:lang w:val="sr-Cyrl-RS"/>
        </w:rPr>
        <w:t>41/18, 35/20,</w:t>
      </w:r>
      <w:r w:rsidRPr="00E20602">
        <w:rPr>
          <w:color w:val="000000" w:themeColor="text1"/>
          <w:lang w:val="sr-Cyrl-RS"/>
        </w:rPr>
        <w:t xml:space="preserve"> 92/20</w:t>
      </w:r>
      <w:r w:rsidR="00C0649C">
        <w:rPr>
          <w:color w:val="000000" w:themeColor="text1"/>
          <w:lang w:val="sr-Cyrl-RS"/>
        </w:rPr>
        <w:t xml:space="preserve"> и 55/23</w:t>
      </w:r>
      <w:r w:rsidR="00A5183D" w:rsidRPr="00E20602">
        <w:rPr>
          <w:color w:val="000000" w:themeColor="text1"/>
          <w:lang w:val="sr-Cyrl-RS"/>
        </w:rPr>
        <w:t xml:space="preserve"> </w:t>
      </w:r>
      <w:r w:rsidR="00B70FA5">
        <w:rPr>
          <w:color w:val="000000" w:themeColor="text1"/>
          <w:lang w:val="sr-Cyrl-RS"/>
        </w:rPr>
        <w:t>)</w:t>
      </w:r>
      <w:r w:rsidR="00A5183D" w:rsidRPr="00E20602">
        <w:rPr>
          <w:color w:val="000000" w:themeColor="text1"/>
          <w:lang w:val="sr-Cyrl-RS"/>
        </w:rPr>
        <w:t xml:space="preserve"> </w:t>
      </w:r>
      <w:r w:rsidR="00DA7C69" w:rsidRPr="00E20602">
        <w:rPr>
          <w:color w:val="000000" w:themeColor="text1"/>
          <w:lang w:val="sr-Cyrl-RS"/>
        </w:rPr>
        <w:t>,</w:t>
      </w:r>
      <w:r w:rsidRPr="00E20602">
        <w:rPr>
          <w:color w:val="000000" w:themeColor="text1"/>
          <w:lang w:val="sr-Cyrl-RS"/>
        </w:rPr>
        <w:t xml:space="preserve"> </w:t>
      </w:r>
      <w:r w:rsidR="00DA7C69" w:rsidRPr="00E20602">
        <w:rPr>
          <w:color w:val="000000" w:themeColor="text1"/>
          <w:lang w:val="sr-Cyrl-RS"/>
        </w:rPr>
        <w:t>Ш</w:t>
      </w:r>
      <w:r w:rsidRPr="00E20602">
        <w:rPr>
          <w:color w:val="000000" w:themeColor="text1"/>
          <w:lang w:val="sr-Cyrl-RS"/>
        </w:rPr>
        <w:t>колски одбор ЈУ Ср</w:t>
      </w:r>
      <w:r w:rsidR="008955AD" w:rsidRPr="00E20602">
        <w:rPr>
          <w:color w:val="000000" w:themeColor="text1"/>
          <w:lang w:val="sr-Cyrl-RS"/>
        </w:rPr>
        <w:t>едњошколски</w:t>
      </w:r>
      <w:r w:rsidR="00DA7C69" w:rsidRPr="00E20602">
        <w:rPr>
          <w:color w:val="000000" w:themeColor="text1"/>
          <w:lang w:val="sr-Cyrl-RS"/>
        </w:rPr>
        <w:t xml:space="preserve"> центар</w:t>
      </w:r>
      <w:r w:rsidR="00325F0C" w:rsidRPr="00E20602">
        <w:rPr>
          <w:color w:val="000000" w:themeColor="text1"/>
          <w:lang w:val="sr-Cyrl-RS"/>
        </w:rPr>
        <w:t xml:space="preserve"> „Јован Цвијић“ Модрича</w:t>
      </w:r>
      <w:r w:rsidRPr="00E20602">
        <w:rPr>
          <w:color w:val="000000" w:themeColor="text1"/>
          <w:lang w:val="sr-Cyrl-RS"/>
        </w:rPr>
        <w:t xml:space="preserve"> на </w:t>
      </w:r>
      <w:r w:rsidR="00E302BA">
        <w:rPr>
          <w:color w:val="000000" w:themeColor="text1"/>
          <w:lang w:val="sr-Cyrl-RS"/>
        </w:rPr>
        <w:t xml:space="preserve">двадесетдеветој </w:t>
      </w:r>
      <w:r w:rsidRPr="00E20602">
        <w:rPr>
          <w:color w:val="000000" w:themeColor="text1"/>
          <w:lang w:val="sr-Cyrl-RS"/>
        </w:rPr>
        <w:t>сједници</w:t>
      </w:r>
      <w:r w:rsidR="00E302BA">
        <w:rPr>
          <w:color w:val="000000" w:themeColor="text1"/>
          <w:lang w:val="sr-Cyrl-RS"/>
        </w:rPr>
        <w:t xml:space="preserve"> одржаној </w:t>
      </w:r>
    </w:p>
    <w:p w14:paraId="7BA0E7F1" w14:textId="1E3D1A2E" w:rsidR="00730A4F" w:rsidRPr="00E20602" w:rsidRDefault="00E302BA" w:rsidP="0052796E">
      <w:pPr>
        <w:pStyle w:val="BodyText"/>
        <w:spacing w:line="256" w:lineRule="auto"/>
        <w:ind w:left="100" w:right="115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28.2.2024. године</w:t>
      </w:r>
      <w:r w:rsidR="00730A4F" w:rsidRPr="00E20602">
        <w:rPr>
          <w:color w:val="000000" w:themeColor="text1"/>
          <w:lang w:val="sr-Cyrl-RS"/>
        </w:rPr>
        <w:t xml:space="preserve"> доноси:</w:t>
      </w:r>
    </w:p>
    <w:p w14:paraId="66EEFE43" w14:textId="77777777" w:rsidR="00730A4F" w:rsidRPr="00E20602" w:rsidRDefault="00730A4F" w:rsidP="0052796E">
      <w:pPr>
        <w:pStyle w:val="BodyText"/>
        <w:ind w:left="0"/>
        <w:jc w:val="left"/>
        <w:rPr>
          <w:lang w:val="sr-Cyrl-RS"/>
        </w:rPr>
      </w:pPr>
    </w:p>
    <w:p w14:paraId="799D37F6" w14:textId="77777777" w:rsidR="00730A4F" w:rsidRPr="00E20602" w:rsidRDefault="00730A4F" w:rsidP="0052796E">
      <w:pPr>
        <w:pStyle w:val="BodyText"/>
        <w:spacing w:before="8"/>
        <w:ind w:left="0"/>
        <w:jc w:val="left"/>
        <w:rPr>
          <w:lang w:val="sr-Cyrl-RS"/>
        </w:rPr>
      </w:pPr>
    </w:p>
    <w:p w14:paraId="2664BD32" w14:textId="01BAF04C" w:rsidR="00CD3593" w:rsidRDefault="00730A4F" w:rsidP="00CD3593">
      <w:pPr>
        <w:pStyle w:val="Title"/>
        <w:rPr>
          <w:lang w:val="sr-Cyrl-RS"/>
        </w:rPr>
      </w:pPr>
      <w:r w:rsidRPr="00E20602">
        <w:rPr>
          <w:lang w:val="sr-Cyrl-RS"/>
        </w:rPr>
        <w:t>ПРАВИЛНИК</w:t>
      </w:r>
    </w:p>
    <w:p w14:paraId="7B4CBD05" w14:textId="64AB6A34" w:rsidR="00730A4F" w:rsidRPr="00E20602" w:rsidRDefault="00B70FA5" w:rsidP="00B70FA5">
      <w:pPr>
        <w:pStyle w:val="Title"/>
        <w:ind w:left="0"/>
        <w:jc w:val="left"/>
        <w:rPr>
          <w:lang w:val="sr-Cyrl-RS"/>
        </w:rPr>
      </w:pPr>
      <w:r>
        <w:rPr>
          <w:lang w:val="sr-Cyrl-RS"/>
        </w:rPr>
        <w:t xml:space="preserve">                   </w:t>
      </w:r>
      <w:r w:rsidRPr="00E20602">
        <w:rPr>
          <w:lang w:val="sr-Cyrl-RS"/>
        </w:rPr>
        <w:t>О</w:t>
      </w:r>
      <w:r w:rsidRPr="00E20602">
        <w:rPr>
          <w:spacing w:val="-2"/>
          <w:lang w:val="sr-Cyrl-RS"/>
        </w:rPr>
        <w:t xml:space="preserve"> </w:t>
      </w:r>
      <w:r w:rsidRPr="00E20602">
        <w:rPr>
          <w:lang w:val="sr-Cyrl-RS"/>
        </w:rPr>
        <w:t>ПОСТУПКУ</w:t>
      </w:r>
      <w:r w:rsidRPr="00E20602">
        <w:rPr>
          <w:spacing w:val="-2"/>
          <w:lang w:val="sr-Cyrl-RS"/>
        </w:rPr>
        <w:t xml:space="preserve"> </w:t>
      </w:r>
      <w:r w:rsidRPr="00E20602">
        <w:rPr>
          <w:lang w:val="sr-Cyrl-RS"/>
        </w:rPr>
        <w:t>ЗАШТИТЕ</w:t>
      </w:r>
      <w:r w:rsidRPr="00E20602">
        <w:rPr>
          <w:spacing w:val="-4"/>
          <w:lang w:val="sr-Cyrl-RS"/>
        </w:rPr>
        <w:t xml:space="preserve"> </w:t>
      </w:r>
      <w:r w:rsidRPr="00E20602">
        <w:rPr>
          <w:lang w:val="sr-Cyrl-RS"/>
        </w:rPr>
        <w:t>ОД</w:t>
      </w:r>
      <w:r w:rsidRPr="00E20602">
        <w:rPr>
          <w:spacing w:val="-2"/>
          <w:lang w:val="sr-Cyrl-RS"/>
        </w:rPr>
        <w:t xml:space="preserve"> </w:t>
      </w:r>
      <w:r w:rsidRPr="00E20602">
        <w:rPr>
          <w:lang w:val="sr-Cyrl-RS"/>
        </w:rPr>
        <w:t>УЗНЕМИРАВАЊА</w:t>
      </w:r>
      <w:r w:rsidRPr="00E20602">
        <w:rPr>
          <w:spacing w:val="-2"/>
          <w:lang w:val="sr-Cyrl-RS"/>
        </w:rPr>
        <w:t xml:space="preserve"> </w:t>
      </w:r>
      <w:r w:rsidRPr="00E20602">
        <w:rPr>
          <w:lang w:val="sr-Cyrl-RS"/>
        </w:rPr>
        <w:t>НА</w:t>
      </w:r>
      <w:r w:rsidRPr="00E20602">
        <w:rPr>
          <w:spacing w:val="-2"/>
          <w:lang w:val="sr-Cyrl-RS"/>
        </w:rPr>
        <w:t xml:space="preserve"> </w:t>
      </w:r>
      <w:r w:rsidRPr="00E20602">
        <w:rPr>
          <w:lang w:val="sr-Cyrl-RS"/>
        </w:rPr>
        <w:t xml:space="preserve">РАДУ </w:t>
      </w:r>
      <w:r w:rsidRPr="00E20602">
        <w:rPr>
          <w:spacing w:val="-3"/>
          <w:lang w:val="sr-Cyrl-RS"/>
        </w:rPr>
        <w:t xml:space="preserve"> </w:t>
      </w:r>
    </w:p>
    <w:p w14:paraId="49FC638C" w14:textId="77777777" w:rsidR="00730A4F" w:rsidRPr="00E20602" w:rsidRDefault="00730A4F" w:rsidP="00CD3593">
      <w:pPr>
        <w:pStyle w:val="BodyText"/>
        <w:ind w:left="0"/>
        <w:jc w:val="center"/>
        <w:rPr>
          <w:b/>
          <w:lang w:val="sr-Cyrl-RS"/>
        </w:rPr>
      </w:pPr>
    </w:p>
    <w:p w14:paraId="7283E013" w14:textId="77777777" w:rsidR="00730A4F" w:rsidRPr="00E20602" w:rsidRDefault="00730A4F" w:rsidP="0052796E">
      <w:pPr>
        <w:pStyle w:val="BodyText"/>
        <w:spacing w:before="3"/>
        <w:ind w:left="0"/>
        <w:jc w:val="left"/>
        <w:rPr>
          <w:b/>
          <w:lang w:val="sr-Cyrl-RS"/>
        </w:rPr>
      </w:pPr>
    </w:p>
    <w:p w14:paraId="48384086" w14:textId="0DF7A780" w:rsidR="00730A4F" w:rsidRPr="00B70FA5" w:rsidRDefault="00CD3593" w:rsidP="0052796E">
      <w:pPr>
        <w:pStyle w:val="BodyText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</w:t>
      </w:r>
      <w:r w:rsidR="00730A4F" w:rsidRPr="00B70FA5">
        <w:rPr>
          <w:lang w:val="sr-Cyrl-RS"/>
        </w:rPr>
        <w:t>Члан 1.</w:t>
      </w:r>
    </w:p>
    <w:p w14:paraId="311025D4" w14:textId="699AAA96" w:rsidR="00730A4F" w:rsidRDefault="000E3210" w:rsidP="00B70FA5">
      <w:pPr>
        <w:tabs>
          <w:tab w:val="left" w:pos="1181"/>
        </w:tabs>
        <w:spacing w:before="183" w:line="256" w:lineRule="auto"/>
        <w:ind w:right="115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730A4F" w:rsidRPr="00B70FA5">
        <w:rPr>
          <w:sz w:val="24"/>
          <w:szCs w:val="24"/>
          <w:lang w:val="sr-Cyrl-RS"/>
        </w:rPr>
        <w:t>Овим</w:t>
      </w:r>
      <w:r w:rsidR="00730A4F" w:rsidRPr="00B70FA5">
        <w:rPr>
          <w:spacing w:val="1"/>
          <w:sz w:val="24"/>
          <w:szCs w:val="24"/>
          <w:lang w:val="sr-Cyrl-RS"/>
        </w:rPr>
        <w:t xml:space="preserve"> </w:t>
      </w:r>
      <w:r w:rsidR="00B70FA5">
        <w:rPr>
          <w:spacing w:val="1"/>
          <w:sz w:val="24"/>
          <w:szCs w:val="24"/>
          <w:lang w:val="sr-Cyrl-RS"/>
        </w:rPr>
        <w:t>( у даљем тексту. Правилник) прописује се</w:t>
      </w:r>
      <w:r w:rsidR="00B70FA5">
        <w:rPr>
          <w:sz w:val="24"/>
          <w:szCs w:val="24"/>
          <w:lang w:val="sr-Cyrl-RS"/>
        </w:rPr>
        <w:t xml:space="preserve"> начин подношења захтјева, начин одређивања комисије за подношење и спровођење  поступка заштите од узнемиравања код послодавца, лице којем се захтјев подноси, начин обезбјеђења тајности података и друга питања битна за спровођење поступка код послодавца : ЈУ Средњошколски центар „Јован Цвијић“ Модрича ( у даљем тексту Школа).</w:t>
      </w:r>
    </w:p>
    <w:p w14:paraId="33C8125A" w14:textId="77777777" w:rsidR="00B70FA5" w:rsidRPr="00B70FA5" w:rsidRDefault="00B70FA5" w:rsidP="00B70FA5">
      <w:pPr>
        <w:tabs>
          <w:tab w:val="left" w:pos="1181"/>
        </w:tabs>
        <w:spacing w:before="183" w:line="256" w:lineRule="auto"/>
        <w:ind w:right="115"/>
        <w:rPr>
          <w:sz w:val="24"/>
          <w:szCs w:val="24"/>
          <w:lang w:val="sr-Cyrl-RS"/>
        </w:rPr>
      </w:pPr>
    </w:p>
    <w:p w14:paraId="04E0B4AE" w14:textId="77777777" w:rsidR="00865793" w:rsidRPr="00E20602" w:rsidRDefault="00865793" w:rsidP="0052796E">
      <w:pPr>
        <w:tabs>
          <w:tab w:val="left" w:pos="1181"/>
        </w:tabs>
        <w:spacing w:line="256" w:lineRule="auto"/>
        <w:ind w:right="120"/>
        <w:rPr>
          <w:sz w:val="24"/>
          <w:szCs w:val="24"/>
        </w:rPr>
      </w:pPr>
    </w:p>
    <w:p w14:paraId="328FEF5B" w14:textId="77777777" w:rsidR="006D6696" w:rsidRDefault="00865793" w:rsidP="0052796E">
      <w:pPr>
        <w:tabs>
          <w:tab w:val="left" w:pos="1181"/>
        </w:tabs>
        <w:spacing w:line="256" w:lineRule="auto"/>
        <w:ind w:right="120"/>
        <w:rPr>
          <w:sz w:val="24"/>
          <w:szCs w:val="24"/>
          <w:lang w:val="sr-Cyrl-RS"/>
        </w:rPr>
      </w:pPr>
      <w:r w:rsidRPr="00E20602">
        <w:rPr>
          <w:sz w:val="24"/>
          <w:szCs w:val="24"/>
          <w:lang w:val="sr-Cyrl-RS"/>
        </w:rPr>
        <w:t xml:space="preserve">                                                                              Члан 2.</w:t>
      </w:r>
    </w:p>
    <w:p w14:paraId="5C6D6FF1" w14:textId="101FE48F" w:rsidR="00D648BE" w:rsidRDefault="00B70FA5" w:rsidP="0052796E">
      <w:pPr>
        <w:tabs>
          <w:tab w:val="left" w:pos="1181"/>
        </w:tabs>
        <w:spacing w:line="256" w:lineRule="auto"/>
        <w:ind w:right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У складу са Законом о заштити од узнемиравања на раду (у даљем тексту: Закон)</w:t>
      </w:r>
      <w:r w:rsidR="008C39DD">
        <w:rPr>
          <w:sz w:val="24"/>
          <w:szCs w:val="24"/>
          <w:lang w:val="sr-Cyrl-RS"/>
        </w:rPr>
        <w:t>, узнемиравање на раду је свако понашање према раднику, групи радника или послодавцу, које може нанијети штету физичке, психичке или сексуалне природе.</w:t>
      </w:r>
    </w:p>
    <w:p w14:paraId="70B9BC32" w14:textId="77777777" w:rsidR="008C39DD" w:rsidRDefault="008C39DD" w:rsidP="0052796E">
      <w:pPr>
        <w:tabs>
          <w:tab w:val="left" w:pos="1181"/>
        </w:tabs>
        <w:spacing w:line="256" w:lineRule="auto"/>
        <w:ind w:right="120"/>
        <w:rPr>
          <w:sz w:val="24"/>
          <w:szCs w:val="24"/>
          <w:lang w:val="sr-Cyrl-RS"/>
        </w:rPr>
      </w:pPr>
    </w:p>
    <w:p w14:paraId="0E4F6A71" w14:textId="77777777" w:rsidR="007A52BA" w:rsidRDefault="007A52BA" w:rsidP="0052796E">
      <w:pPr>
        <w:tabs>
          <w:tab w:val="left" w:pos="1181"/>
        </w:tabs>
        <w:spacing w:line="256" w:lineRule="auto"/>
        <w:ind w:right="120"/>
        <w:rPr>
          <w:b/>
          <w:bCs/>
          <w:sz w:val="24"/>
          <w:szCs w:val="24"/>
          <w:lang w:val="sr-Cyrl-RS"/>
        </w:rPr>
      </w:pPr>
    </w:p>
    <w:p w14:paraId="5DE1F7EF" w14:textId="4FAF2C9D" w:rsidR="008C39DD" w:rsidRPr="001B137D" w:rsidRDefault="008C39DD" w:rsidP="0052796E">
      <w:pPr>
        <w:tabs>
          <w:tab w:val="left" w:pos="1181"/>
        </w:tabs>
        <w:spacing w:line="256" w:lineRule="auto"/>
        <w:ind w:right="120"/>
        <w:rPr>
          <w:b/>
          <w:bCs/>
          <w:sz w:val="24"/>
          <w:szCs w:val="24"/>
          <w:lang w:val="sr-Cyrl-RS"/>
        </w:rPr>
      </w:pPr>
      <w:r w:rsidRPr="001B137D">
        <w:rPr>
          <w:b/>
          <w:bCs/>
          <w:sz w:val="24"/>
          <w:szCs w:val="24"/>
          <w:lang w:val="sr-Cyrl-RS"/>
        </w:rPr>
        <w:t>ПОДНОШЕЊЕ ЗАХТЈЕВА ЗА ЗАШТИТУ ОД УЗНЕМИРАВАЊА</w:t>
      </w:r>
    </w:p>
    <w:p w14:paraId="6D6C5C5F" w14:textId="77777777" w:rsidR="00534228" w:rsidRPr="00E20602" w:rsidRDefault="00534228" w:rsidP="0052796E">
      <w:pPr>
        <w:pStyle w:val="ListParagraph"/>
        <w:tabs>
          <w:tab w:val="left" w:pos="1181"/>
        </w:tabs>
        <w:spacing w:line="256" w:lineRule="auto"/>
        <w:ind w:right="120" w:firstLine="0"/>
        <w:jc w:val="left"/>
        <w:rPr>
          <w:sz w:val="24"/>
          <w:szCs w:val="24"/>
          <w:lang w:val="sr-Cyrl-RS"/>
        </w:rPr>
      </w:pPr>
      <w:r w:rsidRPr="00E20602">
        <w:rPr>
          <w:sz w:val="24"/>
          <w:szCs w:val="24"/>
          <w:lang w:val="sr-Cyrl-RS"/>
        </w:rPr>
        <w:t xml:space="preserve">                               </w:t>
      </w:r>
    </w:p>
    <w:p w14:paraId="35631B41" w14:textId="48571436" w:rsidR="00730A4F" w:rsidRPr="008C39DD" w:rsidRDefault="00534228" w:rsidP="008C39DD">
      <w:pPr>
        <w:pStyle w:val="ListParagraph"/>
        <w:tabs>
          <w:tab w:val="left" w:pos="1181"/>
        </w:tabs>
        <w:spacing w:line="256" w:lineRule="auto"/>
        <w:ind w:right="120" w:firstLine="0"/>
        <w:jc w:val="left"/>
        <w:rPr>
          <w:sz w:val="24"/>
          <w:szCs w:val="24"/>
          <w:lang w:val="sr-Cyrl-RS"/>
        </w:rPr>
      </w:pPr>
      <w:r w:rsidRPr="00E20602">
        <w:rPr>
          <w:sz w:val="24"/>
          <w:szCs w:val="24"/>
          <w:lang w:val="sr-Cyrl-RS"/>
        </w:rPr>
        <w:t xml:space="preserve">                                                            Члан 3.</w:t>
      </w:r>
    </w:p>
    <w:p w14:paraId="36195765" w14:textId="74C22A70" w:rsidR="00730A4F" w:rsidRPr="008C39DD" w:rsidRDefault="00FA7D16" w:rsidP="008C39DD">
      <w:pPr>
        <w:tabs>
          <w:tab w:val="left" w:pos="1181"/>
        </w:tabs>
        <w:spacing w:before="183" w:line="256" w:lineRule="auto"/>
        <w:ind w:right="11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(1)</w:t>
      </w:r>
      <w:r w:rsidR="008C39DD">
        <w:rPr>
          <w:sz w:val="24"/>
          <w:szCs w:val="24"/>
          <w:lang w:val="sr-Cyrl-RS"/>
        </w:rPr>
        <w:t xml:space="preserve">  </w:t>
      </w:r>
      <w:r w:rsidR="00730A4F" w:rsidRPr="008C39DD">
        <w:rPr>
          <w:sz w:val="24"/>
          <w:szCs w:val="24"/>
          <w:lang w:val="sr-Cyrl-RS"/>
        </w:rPr>
        <w:t>Радник који сматра да је изложен узнемиравању на раду има право да поднесе</w:t>
      </w:r>
      <w:r w:rsidR="00730A4F" w:rsidRPr="008C39DD">
        <w:rPr>
          <w:spacing w:val="1"/>
          <w:sz w:val="24"/>
          <w:szCs w:val="24"/>
          <w:lang w:val="sr-Cyrl-RS"/>
        </w:rPr>
        <w:t xml:space="preserve"> </w:t>
      </w:r>
      <w:r w:rsidR="008C39DD">
        <w:rPr>
          <w:spacing w:val="1"/>
          <w:sz w:val="24"/>
          <w:szCs w:val="24"/>
          <w:lang w:val="sr-Cyrl-RS"/>
        </w:rPr>
        <w:t xml:space="preserve"> у писаној форми </w:t>
      </w:r>
      <w:r w:rsidR="00730A4F" w:rsidRPr="008C39DD">
        <w:rPr>
          <w:sz w:val="24"/>
          <w:szCs w:val="24"/>
          <w:lang w:val="sr-Cyrl-RS"/>
        </w:rPr>
        <w:t>захтјев</w:t>
      </w:r>
      <w:r w:rsidR="00730A4F" w:rsidRPr="008C39DD">
        <w:rPr>
          <w:spacing w:val="18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за</w:t>
      </w:r>
      <w:r w:rsidR="00730A4F" w:rsidRPr="008C39DD">
        <w:rPr>
          <w:spacing w:val="17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заштиту</w:t>
      </w:r>
      <w:r w:rsidR="00730A4F" w:rsidRPr="008C39DD">
        <w:rPr>
          <w:spacing w:val="18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од</w:t>
      </w:r>
      <w:r w:rsidR="00730A4F" w:rsidRPr="008C39DD">
        <w:rPr>
          <w:spacing w:val="19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узнемиравања</w:t>
      </w:r>
      <w:r w:rsidR="00730A4F" w:rsidRPr="008C39DD">
        <w:rPr>
          <w:spacing w:val="19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на</w:t>
      </w:r>
      <w:r w:rsidR="00730A4F" w:rsidRPr="008C39DD">
        <w:rPr>
          <w:spacing w:val="19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раду</w:t>
      </w:r>
      <w:r w:rsidR="00730A4F" w:rsidRPr="008C39DD">
        <w:rPr>
          <w:spacing w:val="20"/>
          <w:sz w:val="24"/>
          <w:szCs w:val="24"/>
          <w:lang w:val="sr-Cyrl-RS"/>
        </w:rPr>
        <w:t xml:space="preserve"> </w:t>
      </w:r>
      <w:r w:rsidR="008C39DD">
        <w:rPr>
          <w:sz w:val="24"/>
          <w:szCs w:val="24"/>
          <w:lang w:val="sr-Cyrl-RS"/>
        </w:rPr>
        <w:t xml:space="preserve">у Школи </w:t>
      </w:r>
      <w:r w:rsidR="00730A4F" w:rsidRPr="008C39DD">
        <w:rPr>
          <w:sz w:val="24"/>
          <w:szCs w:val="24"/>
          <w:lang w:val="sr-Cyrl-RS"/>
        </w:rPr>
        <w:t>у</w:t>
      </w:r>
      <w:r w:rsidR="00730A4F" w:rsidRPr="008C39DD">
        <w:rPr>
          <w:spacing w:val="20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року</w:t>
      </w:r>
      <w:r w:rsidR="00730A4F" w:rsidRPr="008C39DD">
        <w:rPr>
          <w:spacing w:val="19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од</w:t>
      </w:r>
      <w:r w:rsidR="00730A4F" w:rsidRPr="008C39DD">
        <w:rPr>
          <w:spacing w:val="20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30</w:t>
      </w:r>
      <w:r w:rsidR="00730A4F" w:rsidRPr="008C39DD">
        <w:rPr>
          <w:spacing w:val="20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дана</w:t>
      </w:r>
      <w:r w:rsidR="00CA4CE9" w:rsidRPr="008C39DD">
        <w:rPr>
          <w:sz w:val="24"/>
          <w:szCs w:val="24"/>
          <w:lang w:val="sr-Cyrl-RS"/>
        </w:rPr>
        <w:t xml:space="preserve"> </w:t>
      </w:r>
      <w:r w:rsidR="00730A4F" w:rsidRPr="008C39DD">
        <w:rPr>
          <w:spacing w:val="-58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од</w:t>
      </w:r>
      <w:r w:rsidR="00730A4F" w:rsidRPr="008C39DD">
        <w:rPr>
          <w:spacing w:val="-1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дана када</w:t>
      </w:r>
      <w:r w:rsidR="00730A4F" w:rsidRPr="008C39DD">
        <w:rPr>
          <w:spacing w:val="-2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је посљедњи</w:t>
      </w:r>
      <w:r w:rsidR="00730A4F" w:rsidRPr="008C39DD">
        <w:rPr>
          <w:spacing w:val="-1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пут извршена</w:t>
      </w:r>
      <w:r w:rsidR="00730A4F" w:rsidRPr="008C39DD">
        <w:rPr>
          <w:spacing w:val="-1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радња</w:t>
      </w:r>
      <w:r w:rsidR="00730A4F" w:rsidRPr="008C39DD">
        <w:rPr>
          <w:spacing w:val="-1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узнемиравања.</w:t>
      </w:r>
    </w:p>
    <w:p w14:paraId="053A7BD0" w14:textId="09797EDE" w:rsidR="00730A4F" w:rsidRPr="008C39DD" w:rsidRDefault="00FA7D16" w:rsidP="008C39DD">
      <w:pPr>
        <w:tabs>
          <w:tab w:val="left" w:pos="1181"/>
        </w:tabs>
        <w:spacing w:before="1" w:line="256" w:lineRule="auto"/>
        <w:ind w:right="11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(2) </w:t>
      </w:r>
      <w:r w:rsidR="008C39DD">
        <w:rPr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Захтјев из става (1) овог члана, уз писмену сагласност радника, може поднијети и</w:t>
      </w:r>
      <w:r w:rsidR="00730A4F" w:rsidRPr="008C39DD">
        <w:rPr>
          <w:spacing w:val="-57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представник</w:t>
      </w:r>
      <w:r w:rsidR="00730A4F" w:rsidRPr="008C39DD">
        <w:rPr>
          <w:spacing w:val="-1"/>
          <w:sz w:val="24"/>
          <w:szCs w:val="24"/>
          <w:lang w:val="sr-Cyrl-RS"/>
        </w:rPr>
        <w:t xml:space="preserve"> </w:t>
      </w:r>
      <w:r w:rsidR="004F31A6" w:rsidRPr="008C39DD">
        <w:rPr>
          <w:sz w:val="24"/>
          <w:szCs w:val="24"/>
          <w:lang w:val="sr-Cyrl-RS"/>
        </w:rPr>
        <w:t>синдикатлне организације</w:t>
      </w:r>
      <w:r w:rsidR="00730A4F" w:rsidRPr="008C39DD">
        <w:rPr>
          <w:spacing w:val="-4"/>
          <w:sz w:val="24"/>
          <w:szCs w:val="24"/>
          <w:lang w:val="sr-Cyrl-RS"/>
        </w:rPr>
        <w:t xml:space="preserve"> </w:t>
      </w:r>
      <w:r w:rsidR="00730A4F" w:rsidRPr="008C39DD">
        <w:rPr>
          <w:sz w:val="24"/>
          <w:szCs w:val="24"/>
          <w:lang w:val="sr-Cyrl-RS"/>
        </w:rPr>
        <w:t>код послодавца</w:t>
      </w:r>
      <w:r w:rsidR="00E97A55" w:rsidRPr="008C39DD">
        <w:rPr>
          <w:sz w:val="24"/>
          <w:szCs w:val="24"/>
          <w:lang w:val="sr-Cyrl-RS"/>
        </w:rPr>
        <w:t>.</w:t>
      </w:r>
      <w:r w:rsidR="00730A4F" w:rsidRPr="008C39DD">
        <w:rPr>
          <w:spacing w:val="-2"/>
          <w:sz w:val="24"/>
          <w:szCs w:val="24"/>
          <w:lang w:val="sr-Cyrl-RS"/>
        </w:rPr>
        <w:t xml:space="preserve"> </w:t>
      </w:r>
    </w:p>
    <w:p w14:paraId="2FAC7DEE" w14:textId="21EEA1E7" w:rsidR="00730A4F" w:rsidRDefault="00036510" w:rsidP="0052796E">
      <w:pPr>
        <w:pStyle w:val="BodyText"/>
        <w:spacing w:before="158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</w:t>
      </w:r>
    </w:p>
    <w:p w14:paraId="58AA7633" w14:textId="0FAE6857" w:rsidR="00730A4F" w:rsidRPr="001B4FB2" w:rsidRDefault="00B515B0" w:rsidP="00343EA0">
      <w:pPr>
        <w:pStyle w:val="BodyText"/>
        <w:spacing w:before="158"/>
        <w:ind w:left="0" w:right="2321"/>
        <w:jc w:val="center"/>
        <w:rPr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</w:t>
      </w:r>
      <w:r w:rsidR="007F744D" w:rsidRPr="00E20602">
        <w:rPr>
          <w:color w:val="000000" w:themeColor="text1"/>
          <w:lang w:val="sr-Cyrl-RS"/>
        </w:rPr>
        <w:t xml:space="preserve">Члан </w:t>
      </w:r>
      <w:r w:rsidR="001B137D">
        <w:rPr>
          <w:color w:val="000000" w:themeColor="text1"/>
          <w:lang w:val="sr-Cyrl-RS"/>
        </w:rPr>
        <w:t>4</w:t>
      </w:r>
      <w:r w:rsidR="00730A4F" w:rsidRPr="00E20602">
        <w:rPr>
          <w:color w:val="000000" w:themeColor="text1"/>
          <w:lang w:val="sr-Cyrl-RS"/>
        </w:rPr>
        <w:t>.</w:t>
      </w:r>
    </w:p>
    <w:p w14:paraId="1E856A88" w14:textId="77777777" w:rsidR="00730A4F" w:rsidRPr="00E20602" w:rsidRDefault="007F744D" w:rsidP="008C39DD">
      <w:pPr>
        <w:pStyle w:val="BodyText"/>
        <w:spacing w:before="90"/>
        <w:ind w:left="1260" w:right="2321"/>
        <w:jc w:val="left"/>
        <w:rPr>
          <w:color w:val="000000" w:themeColor="text1"/>
          <w:lang w:val="sr-Cyrl-RS"/>
        </w:rPr>
      </w:pPr>
      <w:r w:rsidRPr="00E20602">
        <w:rPr>
          <w:color w:val="000000" w:themeColor="text1"/>
          <w:lang w:val="sr-Cyrl-RS"/>
        </w:rPr>
        <w:t xml:space="preserve">Захтјев </w:t>
      </w:r>
      <w:r w:rsidR="00730A4F" w:rsidRPr="00E20602">
        <w:rPr>
          <w:color w:val="000000" w:themeColor="text1"/>
          <w:lang w:val="sr-Cyrl-RS"/>
        </w:rPr>
        <w:t xml:space="preserve"> треба да садржи:</w:t>
      </w:r>
    </w:p>
    <w:p w14:paraId="7F549B60" w14:textId="51AD11D7" w:rsidR="00730A4F" w:rsidRPr="00E20602" w:rsidRDefault="008C39DD" w:rsidP="0052796E">
      <w:pPr>
        <w:pStyle w:val="BodyText"/>
        <w:ind w:left="1259" w:right="2321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E97A55" w:rsidRPr="00E20602">
        <w:rPr>
          <w:color w:val="000000" w:themeColor="text1"/>
          <w:lang w:val="sr-Cyrl-RS"/>
        </w:rPr>
        <w:t xml:space="preserve"> датум подношења,</w:t>
      </w:r>
    </w:p>
    <w:p w14:paraId="6BD9A603" w14:textId="5CBCCB2C" w:rsidR="00730A4F" w:rsidRPr="00E20602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- </w:t>
      </w:r>
      <w:r w:rsidR="00730A4F" w:rsidRPr="00E20602">
        <w:rPr>
          <w:color w:val="000000" w:themeColor="text1"/>
          <w:lang w:val="sr-Cyrl-RS"/>
        </w:rPr>
        <w:t>податке о подносиоцу захтјева (име и презиме и назив радног мјеста),</w:t>
      </w:r>
    </w:p>
    <w:p w14:paraId="2231A0F2" w14:textId="77777777" w:rsidR="008C39DD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- </w:t>
      </w:r>
      <w:r w:rsidR="00730A4F" w:rsidRPr="00E20602">
        <w:rPr>
          <w:color w:val="000000" w:themeColor="text1"/>
          <w:lang w:val="sr-Cyrl-RS"/>
        </w:rPr>
        <w:t xml:space="preserve">име и презиме, назив радног мјеста лица које тражи заштиту од узнемиравања </w:t>
      </w:r>
      <w:r>
        <w:rPr>
          <w:color w:val="000000" w:themeColor="text1"/>
          <w:lang w:val="sr-Cyrl-RS"/>
        </w:rPr>
        <w:t xml:space="preserve"> </w:t>
      </w:r>
    </w:p>
    <w:p w14:paraId="17C2AFE9" w14:textId="000DA96E" w:rsidR="00730A4F" w:rsidRPr="00E20602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</w:t>
      </w:r>
      <w:r w:rsidR="00730A4F" w:rsidRPr="00E20602">
        <w:rPr>
          <w:color w:val="000000" w:themeColor="text1"/>
          <w:lang w:val="sr-Cyrl-RS"/>
        </w:rPr>
        <w:t>(уколико то није подносилац захтјева),</w:t>
      </w:r>
    </w:p>
    <w:p w14:paraId="22E34A00" w14:textId="589C6026" w:rsidR="00730A4F" w:rsidRPr="00E20602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- </w:t>
      </w:r>
      <w:r w:rsidR="00730A4F" w:rsidRPr="00E20602">
        <w:rPr>
          <w:color w:val="000000" w:themeColor="text1"/>
          <w:lang w:val="sr-Cyrl-RS"/>
        </w:rPr>
        <w:t>име и презиме, назив радног мјеста лица које се терети за узнемиравање,</w:t>
      </w:r>
    </w:p>
    <w:p w14:paraId="7DDD7506" w14:textId="77777777" w:rsidR="008C39DD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- </w:t>
      </w:r>
      <w:r w:rsidR="00730A4F" w:rsidRPr="00E20602">
        <w:rPr>
          <w:color w:val="000000" w:themeColor="text1"/>
          <w:lang w:val="sr-Cyrl-RS"/>
        </w:rPr>
        <w:t>кратак опис понаш</w:t>
      </w:r>
      <w:r w:rsidR="00033F7A" w:rsidRPr="00E20602">
        <w:rPr>
          <w:color w:val="000000" w:themeColor="text1"/>
          <w:lang w:val="sr-Cyrl-RS"/>
        </w:rPr>
        <w:t>ања за које се оправдано сматра</w:t>
      </w:r>
      <w:r w:rsidR="00730A4F" w:rsidRPr="00E20602">
        <w:rPr>
          <w:color w:val="000000" w:themeColor="text1"/>
          <w:lang w:val="sr-Cyrl-RS"/>
        </w:rPr>
        <w:t xml:space="preserve"> да представља узнемиравање на</w:t>
      </w:r>
    </w:p>
    <w:p w14:paraId="049A9900" w14:textId="1C06D25B" w:rsidR="00730A4F" w:rsidRPr="00E20602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</w:t>
      </w:r>
      <w:r w:rsidR="00730A4F" w:rsidRPr="00E20602">
        <w:rPr>
          <w:color w:val="000000" w:themeColor="text1"/>
          <w:lang w:val="sr-Cyrl-RS"/>
        </w:rPr>
        <w:t xml:space="preserve"> раду,</w:t>
      </w:r>
    </w:p>
    <w:p w14:paraId="151216FD" w14:textId="77777777" w:rsidR="008C39DD" w:rsidRDefault="008C39DD" w:rsidP="0052796E">
      <w:pPr>
        <w:pStyle w:val="BodyText"/>
        <w:ind w:left="1259" w:right="-5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- </w:t>
      </w:r>
      <w:r w:rsidR="00730A4F" w:rsidRPr="00E20602">
        <w:rPr>
          <w:color w:val="000000" w:themeColor="text1"/>
          <w:lang w:val="sr-Cyrl-RS"/>
        </w:rPr>
        <w:t>наводе о трајању и учесталости понашања које се сматра узнемиравањем на раду,</w:t>
      </w:r>
    </w:p>
    <w:p w14:paraId="39EC54EA" w14:textId="4EF05A21" w:rsidR="00730A4F" w:rsidRPr="00E20602" w:rsidRDefault="008C39DD" w:rsidP="0052796E">
      <w:pPr>
        <w:pStyle w:val="BodyText"/>
        <w:ind w:left="1259" w:right="-5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 xml:space="preserve">  </w:t>
      </w:r>
      <w:r w:rsidR="00730A4F" w:rsidRPr="00E20602">
        <w:rPr>
          <w:color w:val="000000" w:themeColor="text1"/>
          <w:lang w:val="sr-Cyrl-RS"/>
        </w:rPr>
        <w:t xml:space="preserve"> као и датум кад је по</w:t>
      </w:r>
      <w:r w:rsidR="00E97A55" w:rsidRPr="00E20602">
        <w:rPr>
          <w:color w:val="000000" w:themeColor="text1"/>
          <w:lang w:val="sr-Cyrl-RS"/>
        </w:rPr>
        <w:t>сљедњи пут учињено такво</w:t>
      </w:r>
      <w:r w:rsidR="00730A4F" w:rsidRPr="00E20602">
        <w:rPr>
          <w:color w:val="000000" w:themeColor="text1"/>
          <w:lang w:val="sr-Cyrl-RS"/>
        </w:rPr>
        <w:t xml:space="preserve"> понашање,</w:t>
      </w:r>
    </w:p>
    <w:p w14:paraId="3A826C86" w14:textId="03D4CDB4" w:rsidR="00730A4F" w:rsidRPr="00E20602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- </w:t>
      </w:r>
      <w:r w:rsidR="00730A4F" w:rsidRPr="00E20602">
        <w:rPr>
          <w:color w:val="000000" w:themeColor="text1"/>
          <w:lang w:val="sr-Cyrl-RS"/>
        </w:rPr>
        <w:t>доказе (свједоци, писана документација, љекарски извјештаји итд.)</w:t>
      </w:r>
    </w:p>
    <w:p w14:paraId="388A3084" w14:textId="5C6A8BB5" w:rsidR="00730A4F" w:rsidRPr="00E20602" w:rsidRDefault="008C39DD" w:rsidP="0052796E">
      <w:pPr>
        <w:pStyle w:val="BodyText"/>
        <w:ind w:left="1259" w:right="40"/>
        <w:jc w:val="lef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- </w:t>
      </w:r>
      <w:r w:rsidR="00E97A55" w:rsidRPr="00E20602">
        <w:rPr>
          <w:color w:val="000000" w:themeColor="text1"/>
          <w:lang w:val="sr-Cyrl-RS"/>
        </w:rPr>
        <w:t>потпис лица које тражи</w:t>
      </w:r>
      <w:r w:rsidR="00730A4F" w:rsidRPr="00E20602">
        <w:rPr>
          <w:color w:val="000000" w:themeColor="text1"/>
          <w:lang w:val="sr-Cyrl-RS"/>
        </w:rPr>
        <w:t xml:space="preserve"> заштиту од узнемиравања</w:t>
      </w:r>
      <w:r w:rsidR="00E97A55" w:rsidRPr="00E20602">
        <w:rPr>
          <w:color w:val="000000" w:themeColor="text1"/>
          <w:lang w:val="sr-Cyrl-RS"/>
        </w:rPr>
        <w:t>.</w:t>
      </w:r>
    </w:p>
    <w:p w14:paraId="03F0378F" w14:textId="399F05C0" w:rsidR="00FD707D" w:rsidRPr="00E20602" w:rsidRDefault="008C39DD" w:rsidP="00287733">
      <w:pPr>
        <w:pStyle w:val="BodyText"/>
        <w:spacing w:before="90"/>
        <w:ind w:left="0" w:right="40"/>
        <w:jc w:val="left"/>
        <w:rPr>
          <w:lang w:val="sr-Cyrl-RS"/>
        </w:rPr>
      </w:pPr>
      <w:bookmarkStart w:id="0" w:name="_Hlk158792108"/>
      <w:r>
        <w:rPr>
          <w:color w:val="000000" w:themeColor="text1"/>
          <w:lang w:val="sr-Cyrl-RS"/>
        </w:rPr>
        <w:t xml:space="preserve">                </w:t>
      </w:r>
      <w:bookmarkEnd w:id="0"/>
    </w:p>
    <w:p w14:paraId="3190086C" w14:textId="1E09DB7F" w:rsidR="00730A4F" w:rsidRDefault="00036510" w:rsidP="0052796E">
      <w:pPr>
        <w:pStyle w:val="BodyText"/>
        <w:spacing w:before="90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</w:t>
      </w:r>
      <w:r w:rsidR="007F744D" w:rsidRPr="00E20602">
        <w:rPr>
          <w:lang w:val="sr-Cyrl-RS"/>
        </w:rPr>
        <w:t xml:space="preserve">Члан </w:t>
      </w:r>
      <w:r w:rsidR="001B137D">
        <w:rPr>
          <w:lang w:val="sr-Cyrl-RS"/>
        </w:rPr>
        <w:t>5</w:t>
      </w:r>
      <w:r w:rsidR="00730A4F" w:rsidRPr="00E20602">
        <w:rPr>
          <w:lang w:val="sr-Cyrl-RS"/>
        </w:rPr>
        <w:t>.</w:t>
      </w:r>
    </w:p>
    <w:p w14:paraId="61C3CF9F" w14:textId="71AC4FE7" w:rsidR="001B4FB2" w:rsidRDefault="00FA7D16" w:rsidP="001B4FB2">
      <w:pPr>
        <w:rPr>
          <w:lang w:val="sr-Cyrl-RS"/>
        </w:rPr>
      </w:pPr>
      <w:r>
        <w:rPr>
          <w:lang w:val="sr-Cyrl-RS"/>
        </w:rPr>
        <w:t xml:space="preserve">      </w:t>
      </w:r>
      <w:r w:rsidR="001B4FB2">
        <w:rPr>
          <w:lang w:val="sr-Cyrl-RS"/>
        </w:rPr>
        <w:t>Захтјев за заштиту од узнемиравања на раду се подноси одговорном лицу (директор)</w:t>
      </w:r>
      <w:r w:rsidR="00D27241">
        <w:rPr>
          <w:lang w:val="sr-Cyrl-RS"/>
        </w:rPr>
        <w:t xml:space="preserve">, </w:t>
      </w:r>
      <w:r w:rsidR="001B4FB2">
        <w:rPr>
          <w:lang w:val="sr-Cyrl-RS"/>
        </w:rPr>
        <w:t xml:space="preserve"> предајом на протокол Школе у затвореној коверти</w:t>
      </w:r>
      <w:r w:rsidR="00D27241">
        <w:rPr>
          <w:lang w:val="sr-Cyrl-RS"/>
        </w:rPr>
        <w:t xml:space="preserve"> или путем поште на адресу ЈУ СШЦ „Јован Цвијић“ Модрича </w:t>
      </w:r>
      <w:r w:rsidR="001B137D">
        <w:rPr>
          <w:lang w:val="sr-Cyrl-RS"/>
        </w:rPr>
        <w:t xml:space="preserve">74480 </w:t>
      </w:r>
      <w:r w:rsidR="00D27241">
        <w:rPr>
          <w:lang w:val="sr-Cyrl-RS"/>
        </w:rPr>
        <w:t xml:space="preserve">Берлинска б.б. </w:t>
      </w:r>
      <w:r w:rsidR="001B4FB2">
        <w:rPr>
          <w:lang w:val="sr-Cyrl-RS"/>
        </w:rPr>
        <w:t xml:space="preserve"> са назнаком „Захтјев за заштиту од узнемиравања на раду“ н/р директору</w:t>
      </w:r>
      <w:r w:rsidR="00D27241">
        <w:rPr>
          <w:lang w:val="sr-Cyrl-RS"/>
        </w:rPr>
        <w:t>.</w:t>
      </w:r>
    </w:p>
    <w:p w14:paraId="1CCE91CF" w14:textId="77777777" w:rsidR="001B4FB2" w:rsidRDefault="001B4FB2" w:rsidP="001B4FB2">
      <w:pPr>
        <w:rPr>
          <w:lang w:val="sr-Cyrl-RS"/>
        </w:rPr>
      </w:pPr>
    </w:p>
    <w:p w14:paraId="795F3E4B" w14:textId="374A58BD" w:rsidR="001B4FB2" w:rsidRDefault="001B4FB2" w:rsidP="00D27241">
      <w:pPr>
        <w:pStyle w:val="BodyText"/>
        <w:spacing w:before="90"/>
        <w:ind w:left="0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Члан </w:t>
      </w:r>
      <w:r w:rsidR="001B137D">
        <w:rPr>
          <w:lang w:val="sr-Cyrl-RS"/>
        </w:rPr>
        <w:t>6</w:t>
      </w:r>
      <w:r>
        <w:rPr>
          <w:lang w:val="sr-Cyrl-RS"/>
        </w:rPr>
        <w:t>.</w:t>
      </w:r>
    </w:p>
    <w:p w14:paraId="7D9FD5CC" w14:textId="789BAC4E" w:rsidR="00730A4F" w:rsidRDefault="00FA7D16" w:rsidP="001B4FB2">
      <w:pPr>
        <w:pStyle w:val="BodyText"/>
        <w:spacing w:before="180" w:line="256" w:lineRule="auto"/>
        <w:ind w:left="0" w:right="118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D27241">
        <w:rPr>
          <w:lang w:val="sr-Cyrl-RS"/>
        </w:rPr>
        <w:t xml:space="preserve"> Директор </w:t>
      </w:r>
      <w:r w:rsidR="00730A4F" w:rsidRPr="00E20602">
        <w:rPr>
          <w:lang w:val="sr-Cyrl-RS"/>
        </w:rPr>
        <w:t>је дужан</w:t>
      </w:r>
      <w:r w:rsidR="00730A4F" w:rsidRPr="00E20602">
        <w:rPr>
          <w:spacing w:val="1"/>
          <w:lang w:val="sr-Cyrl-RS"/>
        </w:rPr>
        <w:t xml:space="preserve"> </w:t>
      </w:r>
      <w:r w:rsidR="00730A4F" w:rsidRPr="00E20602">
        <w:rPr>
          <w:lang w:val="sr-Cyrl-RS"/>
        </w:rPr>
        <w:t>да</w:t>
      </w:r>
      <w:r w:rsidR="00D27241">
        <w:rPr>
          <w:lang w:val="sr-Cyrl-RS"/>
        </w:rPr>
        <w:t xml:space="preserve"> примљени захтјев одмах евидентира у одговарајућу евиденцију, те да се од пријема захтјева стара о повјерљивости свих података предметног случаја, да </w:t>
      </w:r>
      <w:r w:rsidR="00730A4F" w:rsidRPr="00E20602">
        <w:rPr>
          <w:lang w:val="sr-Cyrl-RS"/>
        </w:rPr>
        <w:t xml:space="preserve"> у року од 15</w:t>
      </w:r>
      <w:r w:rsidR="00730A4F" w:rsidRPr="00E20602">
        <w:rPr>
          <w:spacing w:val="1"/>
          <w:lang w:val="sr-Cyrl-RS"/>
        </w:rPr>
        <w:t xml:space="preserve"> </w:t>
      </w:r>
      <w:r w:rsidR="00730A4F" w:rsidRPr="00E20602">
        <w:rPr>
          <w:lang w:val="sr-Cyrl-RS"/>
        </w:rPr>
        <w:t>дана, од дана пријема захтјева за</w:t>
      </w:r>
      <w:r w:rsidR="00730A4F" w:rsidRPr="00E20602">
        <w:rPr>
          <w:spacing w:val="1"/>
          <w:lang w:val="sr-Cyrl-RS"/>
        </w:rPr>
        <w:t xml:space="preserve"> </w:t>
      </w:r>
      <w:r w:rsidR="00730A4F" w:rsidRPr="00E20602">
        <w:rPr>
          <w:lang w:val="sr-Cyrl-RS"/>
        </w:rPr>
        <w:t>заштиту од узнемиравања на раду, спроведе поступак заштите од узнемиравања на</w:t>
      </w:r>
      <w:r w:rsidR="00730A4F" w:rsidRPr="00E20602">
        <w:rPr>
          <w:spacing w:val="1"/>
          <w:lang w:val="sr-Cyrl-RS"/>
        </w:rPr>
        <w:t xml:space="preserve"> </w:t>
      </w:r>
      <w:r w:rsidR="00730A4F" w:rsidRPr="00E20602">
        <w:rPr>
          <w:lang w:val="sr-Cyrl-RS"/>
        </w:rPr>
        <w:t>раду</w:t>
      </w:r>
      <w:r w:rsidR="00287733">
        <w:rPr>
          <w:lang w:val="sr-Cyrl-RS"/>
        </w:rPr>
        <w:t>.</w:t>
      </w:r>
    </w:p>
    <w:p w14:paraId="6199365E" w14:textId="77777777" w:rsidR="0037430D" w:rsidRDefault="0037430D" w:rsidP="001B4FB2">
      <w:pPr>
        <w:pStyle w:val="BodyText"/>
        <w:spacing w:before="180" w:line="256" w:lineRule="auto"/>
        <w:ind w:left="0" w:right="118"/>
        <w:jc w:val="left"/>
        <w:rPr>
          <w:lang w:val="sr-Cyrl-RS"/>
        </w:rPr>
      </w:pPr>
    </w:p>
    <w:p w14:paraId="7B70F6A6" w14:textId="4B05EAD2" w:rsidR="0037430D" w:rsidRPr="0037430D" w:rsidRDefault="0037430D" w:rsidP="001B4FB2">
      <w:pPr>
        <w:pStyle w:val="BodyText"/>
        <w:spacing w:before="180" w:line="256" w:lineRule="auto"/>
        <w:ind w:left="0" w:right="118"/>
        <w:jc w:val="left"/>
        <w:rPr>
          <w:b/>
          <w:bCs/>
          <w:lang w:val="sr-Cyrl-RS"/>
        </w:rPr>
      </w:pPr>
      <w:r w:rsidRPr="0037430D">
        <w:rPr>
          <w:b/>
          <w:bCs/>
          <w:lang w:val="sr-Cyrl-RS"/>
        </w:rPr>
        <w:t>НАЧИН ОДРЕЂИВАЊА КОМИСИЈЕ ЗА СПРОВОЂЕЊЕ ПОСТУПКА ЗАШТИТЕ ОД УЗНЕМИРАВАЊА У ШКОЛИ</w:t>
      </w:r>
    </w:p>
    <w:p w14:paraId="77D9E6A5" w14:textId="06AF99CF" w:rsidR="00730A4F" w:rsidRDefault="00036510" w:rsidP="0052796E">
      <w:pPr>
        <w:pStyle w:val="BodyText"/>
        <w:spacing w:before="160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205109" w:rsidRPr="0037430D">
        <w:rPr>
          <w:lang w:val="sr-Cyrl-RS"/>
        </w:rPr>
        <w:t xml:space="preserve">Члан </w:t>
      </w:r>
      <w:r w:rsidR="001B137D">
        <w:rPr>
          <w:lang w:val="sr-Cyrl-RS"/>
        </w:rPr>
        <w:t>7</w:t>
      </w:r>
      <w:r w:rsidR="00730A4F" w:rsidRPr="0037430D">
        <w:rPr>
          <w:lang w:val="sr-Cyrl-RS"/>
        </w:rPr>
        <w:t>.</w:t>
      </w:r>
    </w:p>
    <w:p w14:paraId="7870F6A0" w14:textId="77777777" w:rsidR="001B137D" w:rsidRPr="0037430D" w:rsidRDefault="001B137D" w:rsidP="0052796E">
      <w:pPr>
        <w:pStyle w:val="BodyText"/>
        <w:spacing w:before="160"/>
        <w:ind w:left="2303" w:right="2321"/>
        <w:jc w:val="left"/>
        <w:rPr>
          <w:lang w:val="sr-Cyrl-RS"/>
        </w:rPr>
      </w:pPr>
    </w:p>
    <w:p w14:paraId="7D724BBD" w14:textId="42CAEFD5" w:rsidR="006B3485" w:rsidRPr="0037430D" w:rsidRDefault="001140C9" w:rsidP="001B4FB2">
      <w:pPr>
        <w:tabs>
          <w:tab w:val="left" w:pos="1181"/>
        </w:tabs>
        <w:spacing w:line="257" w:lineRule="auto"/>
        <w:ind w:right="11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(1)</w:t>
      </w:r>
      <w:r w:rsidR="0037430D">
        <w:rPr>
          <w:sz w:val="24"/>
          <w:szCs w:val="24"/>
          <w:lang w:val="sr-Cyrl-RS"/>
        </w:rPr>
        <w:t xml:space="preserve"> </w:t>
      </w:r>
      <w:r w:rsidR="006B3485" w:rsidRPr="001B4FB2">
        <w:rPr>
          <w:sz w:val="24"/>
          <w:szCs w:val="24"/>
          <w:lang w:val="sr-Cyrl-RS"/>
        </w:rPr>
        <w:t xml:space="preserve">У име </w:t>
      </w:r>
      <w:r w:rsidR="0037430D">
        <w:rPr>
          <w:sz w:val="24"/>
          <w:szCs w:val="24"/>
          <w:lang w:val="sr-Cyrl-RS"/>
        </w:rPr>
        <w:t>Школе</w:t>
      </w:r>
      <w:r w:rsidR="006B3485" w:rsidRPr="001B4FB2">
        <w:rPr>
          <w:sz w:val="24"/>
          <w:szCs w:val="24"/>
          <w:lang w:val="sr-Cyrl-RS"/>
        </w:rPr>
        <w:t xml:space="preserve">, </w:t>
      </w:r>
      <w:r w:rsidR="006B3485" w:rsidRPr="0037430D">
        <w:rPr>
          <w:sz w:val="24"/>
          <w:szCs w:val="24"/>
          <w:lang w:val="sr-Cyrl-RS"/>
        </w:rPr>
        <w:t>д</w:t>
      </w:r>
      <w:r w:rsidR="005D6798" w:rsidRPr="0037430D">
        <w:rPr>
          <w:sz w:val="24"/>
          <w:szCs w:val="24"/>
          <w:lang w:val="sr-Cyrl-RS"/>
        </w:rPr>
        <w:t>иректор р</w:t>
      </w:r>
      <w:r w:rsidR="00730A4F" w:rsidRPr="0037430D">
        <w:rPr>
          <w:sz w:val="24"/>
          <w:szCs w:val="24"/>
          <w:lang w:val="sr-Cyrl-RS"/>
        </w:rPr>
        <w:t xml:space="preserve">јешењем именује </w:t>
      </w:r>
      <w:r w:rsidR="00E97A55" w:rsidRPr="001B4FB2">
        <w:rPr>
          <w:sz w:val="24"/>
          <w:szCs w:val="24"/>
          <w:lang w:val="sr-Cyrl-RS"/>
        </w:rPr>
        <w:t>трочлану</w:t>
      </w:r>
      <w:r w:rsidR="00042ED5" w:rsidRPr="001B4FB2">
        <w:rPr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Комисију</w:t>
      </w:r>
      <w:r w:rsidR="00730A4F" w:rsidRPr="0037430D">
        <w:rPr>
          <w:spacing w:val="60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 xml:space="preserve">за </w:t>
      </w:r>
      <w:r w:rsidR="007A52BA">
        <w:rPr>
          <w:sz w:val="24"/>
          <w:szCs w:val="24"/>
          <w:lang w:val="sr-Cyrl-RS"/>
        </w:rPr>
        <w:t xml:space="preserve">спровођење поступка </w:t>
      </w:r>
      <w:r w:rsidR="007A52BA" w:rsidRPr="0037430D">
        <w:rPr>
          <w:sz w:val="24"/>
          <w:szCs w:val="24"/>
          <w:lang w:val="sr-Cyrl-RS"/>
        </w:rPr>
        <w:t>заштит</w:t>
      </w:r>
      <w:r w:rsidR="007A52BA">
        <w:rPr>
          <w:sz w:val="24"/>
          <w:szCs w:val="24"/>
          <w:lang w:val="sr-Cyrl-RS"/>
        </w:rPr>
        <w:t>е</w:t>
      </w:r>
      <w:r w:rsidR="007A52BA" w:rsidRPr="0037430D">
        <w:rPr>
          <w:sz w:val="24"/>
          <w:szCs w:val="24"/>
          <w:lang w:val="sr-Cyrl-RS"/>
        </w:rPr>
        <w:t xml:space="preserve"> од узнемиравања</w:t>
      </w:r>
      <w:r w:rsidR="007A52BA" w:rsidRPr="0037430D">
        <w:rPr>
          <w:spacing w:val="1"/>
          <w:sz w:val="24"/>
          <w:szCs w:val="24"/>
          <w:lang w:val="sr-Cyrl-RS"/>
        </w:rPr>
        <w:t xml:space="preserve"> </w:t>
      </w:r>
      <w:r w:rsidR="007A52BA" w:rsidRPr="0037430D">
        <w:rPr>
          <w:sz w:val="24"/>
          <w:szCs w:val="24"/>
          <w:lang w:val="sr-Cyrl-RS"/>
        </w:rPr>
        <w:t>на</w:t>
      </w:r>
      <w:r w:rsidR="007A52BA" w:rsidRPr="0037430D">
        <w:rPr>
          <w:spacing w:val="1"/>
          <w:sz w:val="24"/>
          <w:szCs w:val="24"/>
          <w:lang w:val="sr-Cyrl-RS"/>
        </w:rPr>
        <w:t xml:space="preserve"> </w:t>
      </w:r>
      <w:r w:rsidR="007A52BA" w:rsidRPr="0037430D">
        <w:rPr>
          <w:sz w:val="24"/>
          <w:szCs w:val="24"/>
          <w:lang w:val="sr-Cyrl-RS"/>
        </w:rPr>
        <w:t>раду</w:t>
      </w:r>
      <w:r w:rsidR="007A52BA">
        <w:rPr>
          <w:spacing w:val="1"/>
          <w:sz w:val="24"/>
          <w:szCs w:val="24"/>
          <w:lang w:val="sr-Cyrl-RS"/>
        </w:rPr>
        <w:t xml:space="preserve"> ( у даљем тексту Комисија).</w:t>
      </w:r>
    </w:p>
    <w:p w14:paraId="24D07EFC" w14:textId="3DE52F48" w:rsidR="006B3485" w:rsidRPr="001B137D" w:rsidRDefault="001140C9" w:rsidP="001B4FB2">
      <w:pPr>
        <w:tabs>
          <w:tab w:val="left" w:pos="1181"/>
        </w:tabs>
        <w:spacing w:line="257" w:lineRule="auto"/>
        <w:ind w:right="11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(2) </w:t>
      </w:r>
      <w:r w:rsidR="00730A4F" w:rsidRPr="001B4FB2">
        <w:rPr>
          <w:sz w:val="24"/>
          <w:szCs w:val="24"/>
          <w:lang w:val="sr-Cyrl-RS"/>
        </w:rPr>
        <w:t xml:space="preserve">Комисија се именује у року од два дана од дана предаје захтјева за </w:t>
      </w:r>
      <w:r w:rsidR="008B34B3" w:rsidRPr="001B4FB2">
        <w:rPr>
          <w:sz w:val="24"/>
          <w:szCs w:val="24"/>
          <w:lang w:val="sr-Cyrl-RS"/>
        </w:rPr>
        <w:t>заштиту од узнемиравања на раду, а ч</w:t>
      </w:r>
      <w:r w:rsidR="006B3485" w:rsidRPr="001B4FB2">
        <w:rPr>
          <w:sz w:val="24"/>
          <w:szCs w:val="24"/>
          <w:lang w:val="sr-Cyrl-RS"/>
        </w:rPr>
        <w:t>ланови комисије бирају предсједника комисије и записничара.</w:t>
      </w:r>
      <w:r w:rsidR="007A52BA">
        <w:rPr>
          <w:sz w:val="24"/>
          <w:szCs w:val="24"/>
          <w:lang w:val="sr-Cyrl-RS"/>
        </w:rPr>
        <w:t xml:space="preserve"> </w:t>
      </w:r>
    </w:p>
    <w:p w14:paraId="6DA43D9F" w14:textId="772B2BCC" w:rsidR="00730A4F" w:rsidRPr="0037430D" w:rsidRDefault="00036510" w:rsidP="0052796E">
      <w:pPr>
        <w:pStyle w:val="BodyText"/>
        <w:spacing w:before="159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    </w:t>
      </w:r>
      <w:r w:rsidR="00730A4F" w:rsidRPr="0037430D">
        <w:rPr>
          <w:lang w:val="sr-Cyrl-RS"/>
        </w:rPr>
        <w:t>Члан</w:t>
      </w:r>
      <w:r w:rsidR="00205109" w:rsidRPr="00E20602">
        <w:rPr>
          <w:lang w:val="sr-Cyrl-RS"/>
        </w:rPr>
        <w:t xml:space="preserve"> </w:t>
      </w:r>
      <w:r w:rsidR="001B137D">
        <w:rPr>
          <w:lang w:val="sr-Cyrl-RS"/>
        </w:rPr>
        <w:t>8</w:t>
      </w:r>
      <w:r w:rsidR="00730A4F" w:rsidRPr="0037430D">
        <w:rPr>
          <w:lang w:val="sr-Cyrl-RS"/>
        </w:rPr>
        <w:t>.</w:t>
      </w:r>
    </w:p>
    <w:p w14:paraId="50DCDFD1" w14:textId="48B6988E" w:rsidR="00730A4F" w:rsidRPr="0037430D" w:rsidRDefault="001140C9" w:rsidP="001B4FB2">
      <w:pPr>
        <w:tabs>
          <w:tab w:val="left" w:pos="1181"/>
        </w:tabs>
        <w:spacing w:before="182" w:line="256" w:lineRule="auto"/>
        <w:ind w:right="11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(1) </w:t>
      </w:r>
      <w:r w:rsidR="0037430D">
        <w:rPr>
          <w:sz w:val="24"/>
          <w:szCs w:val="24"/>
          <w:lang w:val="sr-Cyrl-RS"/>
        </w:rPr>
        <w:t xml:space="preserve"> </w:t>
      </w:r>
      <w:r w:rsidR="00042ED5" w:rsidRPr="0037430D">
        <w:rPr>
          <w:sz w:val="24"/>
          <w:szCs w:val="24"/>
          <w:lang w:val="sr-Cyrl-RS"/>
        </w:rPr>
        <w:t xml:space="preserve">Запримљени </w:t>
      </w:r>
      <w:r w:rsidR="00E97A55" w:rsidRPr="001B4FB2">
        <w:rPr>
          <w:sz w:val="24"/>
          <w:szCs w:val="24"/>
          <w:lang w:val="sr-Cyrl-RS"/>
        </w:rPr>
        <w:t>з</w:t>
      </w:r>
      <w:r w:rsidR="00E97A55" w:rsidRPr="0037430D">
        <w:rPr>
          <w:sz w:val="24"/>
          <w:szCs w:val="24"/>
          <w:lang w:val="sr-Cyrl-RS"/>
        </w:rPr>
        <w:t>ахтјев п</w:t>
      </w:r>
      <w:r w:rsidR="00730A4F" w:rsidRPr="0037430D">
        <w:rPr>
          <w:sz w:val="24"/>
          <w:szCs w:val="24"/>
          <w:lang w:val="sr-Cyrl-RS"/>
        </w:rPr>
        <w:t>редсједник  отвара у присуству друга два члана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Комисије и непосредно усмено заказује засједање Комисије, најдаље у року од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9A5E2A">
        <w:rPr>
          <w:sz w:val="24"/>
          <w:szCs w:val="24"/>
          <w:lang w:val="sr-Cyrl-RS"/>
        </w:rPr>
        <w:t>5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дана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од дана упознавања са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садржином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E97A55" w:rsidRPr="0037430D">
        <w:rPr>
          <w:sz w:val="24"/>
          <w:szCs w:val="24"/>
          <w:lang w:val="sr-Cyrl-RS"/>
        </w:rPr>
        <w:t>з</w:t>
      </w:r>
      <w:r w:rsidR="00730A4F" w:rsidRPr="0037430D">
        <w:rPr>
          <w:sz w:val="24"/>
          <w:szCs w:val="24"/>
          <w:lang w:val="sr-Cyrl-RS"/>
        </w:rPr>
        <w:t>ахтјева.</w:t>
      </w:r>
    </w:p>
    <w:p w14:paraId="07DB9E1B" w14:textId="4BC72199" w:rsidR="0037430D" w:rsidRDefault="001140C9" w:rsidP="0037430D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(2)</w:t>
      </w:r>
      <w:r w:rsidR="0037430D">
        <w:rPr>
          <w:sz w:val="24"/>
          <w:szCs w:val="24"/>
          <w:lang w:val="sr-Cyrl-RS"/>
        </w:rPr>
        <w:t xml:space="preserve">  </w:t>
      </w:r>
      <w:r w:rsidR="00E97A55" w:rsidRPr="0037430D">
        <w:rPr>
          <w:sz w:val="24"/>
          <w:szCs w:val="24"/>
          <w:lang w:val="sr-Cyrl-RS"/>
        </w:rPr>
        <w:t xml:space="preserve">На </w:t>
      </w:r>
      <w:r w:rsidR="00534228" w:rsidRPr="0037430D">
        <w:rPr>
          <w:sz w:val="24"/>
          <w:szCs w:val="24"/>
          <w:lang w:val="sr-Cyrl-RS"/>
        </w:rPr>
        <w:t>з</w:t>
      </w:r>
      <w:r w:rsidR="00730A4F" w:rsidRPr="0037430D">
        <w:rPr>
          <w:sz w:val="24"/>
          <w:szCs w:val="24"/>
          <w:lang w:val="sr-Cyrl-RS"/>
        </w:rPr>
        <w:t>асједање</w:t>
      </w:r>
      <w:r w:rsidR="00534228" w:rsidRPr="0037430D">
        <w:rPr>
          <w:sz w:val="24"/>
          <w:szCs w:val="24"/>
          <w:lang w:val="sr-Cyrl-RS"/>
        </w:rPr>
        <w:t xml:space="preserve"> Комисије позива се подносилац з</w:t>
      </w:r>
      <w:r w:rsidR="00730A4F" w:rsidRPr="0037430D">
        <w:rPr>
          <w:sz w:val="24"/>
          <w:szCs w:val="24"/>
          <w:lang w:val="sr-Cyrl-RS"/>
        </w:rPr>
        <w:t>ахтјева и лице које је у захтјеву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означено као лице које врши узнемиравање на раду.</w:t>
      </w:r>
      <w:r w:rsidR="0037430D">
        <w:rPr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Позив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се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доставља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путем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књиге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протокола.</w:t>
      </w:r>
      <w:r w:rsidR="0037430D">
        <w:rPr>
          <w:sz w:val="24"/>
          <w:szCs w:val="24"/>
          <w:lang w:val="sr-Cyrl-RS"/>
        </w:rPr>
        <w:t xml:space="preserve"> </w:t>
      </w:r>
    </w:p>
    <w:p w14:paraId="41141F26" w14:textId="56419F56" w:rsidR="0037430D" w:rsidRPr="0037430D" w:rsidRDefault="001140C9" w:rsidP="0037430D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(3) </w:t>
      </w:r>
      <w:r w:rsidR="0037430D">
        <w:rPr>
          <w:sz w:val="24"/>
          <w:szCs w:val="24"/>
          <w:lang w:val="sr-Cyrl-RS"/>
        </w:rPr>
        <w:t xml:space="preserve"> </w:t>
      </w:r>
      <w:r w:rsidR="0037430D" w:rsidRPr="00E20602">
        <w:rPr>
          <w:color w:val="000000" w:themeColor="text1"/>
          <w:lang w:val="sr-Cyrl-RS"/>
        </w:rPr>
        <w:t>Ако захтјев није потпун, Комисија за заштиту од узнемиравања на раду позива подносиоца захтјева да исти допуни. Уколико захтјев не допуни</w:t>
      </w:r>
      <w:r w:rsidR="0037430D">
        <w:rPr>
          <w:color w:val="000000" w:themeColor="text1"/>
          <w:lang w:val="sr-Cyrl-RS"/>
        </w:rPr>
        <w:t xml:space="preserve">, </w:t>
      </w:r>
      <w:r w:rsidR="0037430D" w:rsidRPr="00E20602">
        <w:rPr>
          <w:color w:val="000000" w:themeColor="text1"/>
          <w:lang w:val="sr-Cyrl-RS"/>
        </w:rPr>
        <w:t xml:space="preserve"> Комисија наставља поступак према постојећем стању  предмета.</w:t>
      </w:r>
    </w:p>
    <w:p w14:paraId="7D4B1953" w14:textId="464857C9" w:rsidR="00730A4F" w:rsidRDefault="001140C9" w:rsidP="0037430D">
      <w:pPr>
        <w:tabs>
          <w:tab w:val="left" w:pos="1181"/>
        </w:tabs>
        <w:spacing w:line="275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(4)</w:t>
      </w:r>
      <w:r w:rsidR="0037430D">
        <w:rPr>
          <w:sz w:val="24"/>
          <w:szCs w:val="24"/>
          <w:lang w:val="sr-Cyrl-RS"/>
        </w:rPr>
        <w:t xml:space="preserve">  </w:t>
      </w:r>
      <w:r w:rsidR="00730A4F" w:rsidRPr="0037430D">
        <w:rPr>
          <w:sz w:val="24"/>
          <w:szCs w:val="24"/>
          <w:lang w:val="sr-Cyrl-RS"/>
        </w:rPr>
        <w:t>Уз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позив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лицима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из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става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2.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овог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члана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предочава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њихово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право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да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на</w:t>
      </w:r>
      <w:r w:rsidR="00980FF2" w:rsidRPr="0037430D">
        <w:rPr>
          <w:sz w:val="24"/>
          <w:szCs w:val="24"/>
          <w:lang w:val="sr-Cyrl-RS"/>
        </w:rPr>
        <w:t xml:space="preserve"> </w:t>
      </w:r>
      <w:r w:rsidR="00730A4F" w:rsidRPr="0037430D">
        <w:rPr>
          <w:spacing w:val="-57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засједање Комисије позову свједоке и да су дужни пружити информације или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потребне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доказе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за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рјешавање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поступка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заштите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од</w:t>
      </w:r>
      <w:r w:rsidR="00730A4F" w:rsidRPr="0037430D">
        <w:rPr>
          <w:spacing w:val="3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узнемиравања.</w:t>
      </w:r>
    </w:p>
    <w:p w14:paraId="6514339B" w14:textId="77777777" w:rsidR="00C93AF9" w:rsidRDefault="00C93AF9" w:rsidP="0037430D">
      <w:pPr>
        <w:tabs>
          <w:tab w:val="left" w:pos="1181"/>
        </w:tabs>
        <w:spacing w:line="275" w:lineRule="exact"/>
        <w:rPr>
          <w:sz w:val="24"/>
          <w:szCs w:val="24"/>
          <w:lang w:val="sr-Cyrl-RS"/>
        </w:rPr>
      </w:pPr>
    </w:p>
    <w:p w14:paraId="23F365BD" w14:textId="77777777" w:rsidR="00C93AF9" w:rsidRPr="00F52C30" w:rsidRDefault="00C93AF9" w:rsidP="00C93AF9">
      <w:pPr>
        <w:tabs>
          <w:tab w:val="left" w:pos="1181"/>
        </w:tabs>
        <w:spacing w:line="256" w:lineRule="auto"/>
        <w:ind w:right="116"/>
        <w:rPr>
          <w:b/>
          <w:bCs/>
          <w:sz w:val="24"/>
          <w:szCs w:val="24"/>
          <w:lang w:val="sr-Cyrl-RS"/>
        </w:rPr>
      </w:pPr>
      <w:r w:rsidRPr="00F52C30">
        <w:rPr>
          <w:b/>
          <w:bCs/>
          <w:sz w:val="24"/>
          <w:szCs w:val="24"/>
          <w:lang w:val="sr-Cyrl-RS"/>
        </w:rPr>
        <w:t>НАЧИН РЈЕШЕЊА ПОСТУПКА ЗАШТИТЕ ОД УЗНЕМИРАВАЊА</w:t>
      </w:r>
    </w:p>
    <w:p w14:paraId="5FB96020" w14:textId="77777777" w:rsidR="00C93AF9" w:rsidRPr="0037430D" w:rsidRDefault="00C93AF9" w:rsidP="0037430D">
      <w:pPr>
        <w:tabs>
          <w:tab w:val="left" w:pos="1181"/>
        </w:tabs>
        <w:spacing w:line="275" w:lineRule="exact"/>
        <w:rPr>
          <w:sz w:val="24"/>
          <w:szCs w:val="24"/>
          <w:lang w:val="sr-Cyrl-RS"/>
        </w:rPr>
      </w:pPr>
    </w:p>
    <w:p w14:paraId="4517934B" w14:textId="12286083" w:rsidR="00730A4F" w:rsidRPr="0037430D" w:rsidRDefault="00036510" w:rsidP="0052796E">
      <w:pPr>
        <w:pStyle w:val="BodyText"/>
        <w:spacing w:before="160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    </w:t>
      </w:r>
      <w:r w:rsidR="00205109" w:rsidRPr="0037430D">
        <w:rPr>
          <w:lang w:val="sr-Cyrl-RS"/>
        </w:rPr>
        <w:t xml:space="preserve">Члан </w:t>
      </w:r>
      <w:r w:rsidR="009A5E2A">
        <w:rPr>
          <w:lang w:val="sr-Cyrl-RS"/>
        </w:rPr>
        <w:t>9</w:t>
      </w:r>
      <w:r w:rsidR="00730A4F" w:rsidRPr="0037430D">
        <w:rPr>
          <w:lang w:val="sr-Cyrl-RS"/>
        </w:rPr>
        <w:t>.</w:t>
      </w:r>
    </w:p>
    <w:p w14:paraId="15691913" w14:textId="3F7D6F26" w:rsidR="0037430D" w:rsidRDefault="00C16488" w:rsidP="00506EFE">
      <w:pPr>
        <w:tabs>
          <w:tab w:val="left" w:pos="1181"/>
        </w:tabs>
        <w:spacing w:line="256" w:lineRule="auto"/>
        <w:ind w:right="124"/>
        <w:rPr>
          <w:spacing w:val="1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(1)</w:t>
      </w:r>
      <w:r w:rsidR="0037430D">
        <w:rPr>
          <w:sz w:val="24"/>
          <w:szCs w:val="24"/>
          <w:lang w:val="sr-Cyrl-RS"/>
        </w:rPr>
        <w:t xml:space="preserve"> </w:t>
      </w:r>
      <w:r w:rsidR="007A52BA">
        <w:rPr>
          <w:sz w:val="24"/>
          <w:szCs w:val="24"/>
          <w:lang w:val="sr-Cyrl-RS"/>
        </w:rPr>
        <w:t>На з</w:t>
      </w:r>
      <w:r w:rsidR="00730A4F" w:rsidRPr="0037430D">
        <w:rPr>
          <w:sz w:val="24"/>
          <w:szCs w:val="24"/>
          <w:lang w:val="sr-Cyrl-RS"/>
        </w:rPr>
        <w:t>асједа</w:t>
      </w:r>
      <w:r w:rsidR="007A52BA">
        <w:rPr>
          <w:sz w:val="24"/>
          <w:szCs w:val="24"/>
          <w:lang w:val="sr-Cyrl-RS"/>
        </w:rPr>
        <w:t>њу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Комисије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9A5E2A">
        <w:rPr>
          <w:spacing w:val="1"/>
          <w:sz w:val="24"/>
          <w:szCs w:val="24"/>
          <w:lang w:val="sr-Cyrl-RS"/>
        </w:rPr>
        <w:t xml:space="preserve"> </w:t>
      </w:r>
      <w:r w:rsidR="0037430D">
        <w:rPr>
          <w:spacing w:val="1"/>
          <w:sz w:val="24"/>
          <w:szCs w:val="24"/>
          <w:lang w:val="sr-Cyrl-RS"/>
        </w:rPr>
        <w:t>разматра</w:t>
      </w:r>
      <w:r w:rsidR="009A5E2A">
        <w:rPr>
          <w:spacing w:val="1"/>
          <w:sz w:val="24"/>
          <w:szCs w:val="24"/>
          <w:lang w:val="sr-Cyrl-RS"/>
        </w:rPr>
        <w:t xml:space="preserve">ју се </w:t>
      </w:r>
      <w:r w:rsidR="0037430D">
        <w:rPr>
          <w:spacing w:val="1"/>
          <w:sz w:val="24"/>
          <w:szCs w:val="24"/>
          <w:lang w:val="sr-Cyrl-RS"/>
        </w:rPr>
        <w:t xml:space="preserve"> пода</w:t>
      </w:r>
      <w:r w:rsidR="009A5E2A">
        <w:rPr>
          <w:spacing w:val="1"/>
          <w:sz w:val="24"/>
          <w:szCs w:val="24"/>
          <w:lang w:val="sr-Cyrl-RS"/>
        </w:rPr>
        <w:t xml:space="preserve">ци </w:t>
      </w:r>
      <w:r w:rsidR="0037430D">
        <w:rPr>
          <w:spacing w:val="1"/>
          <w:sz w:val="24"/>
          <w:szCs w:val="24"/>
          <w:lang w:val="sr-Cyrl-RS"/>
        </w:rPr>
        <w:t xml:space="preserve"> и доказ</w:t>
      </w:r>
      <w:r w:rsidR="009A5E2A">
        <w:rPr>
          <w:spacing w:val="1"/>
          <w:sz w:val="24"/>
          <w:szCs w:val="24"/>
          <w:lang w:val="sr-Cyrl-RS"/>
        </w:rPr>
        <w:t>и</w:t>
      </w:r>
      <w:r w:rsidR="0037430D">
        <w:rPr>
          <w:spacing w:val="1"/>
          <w:sz w:val="24"/>
          <w:szCs w:val="24"/>
          <w:lang w:val="sr-Cyrl-RS"/>
        </w:rPr>
        <w:t xml:space="preserve"> који ће помоћи у испитивању навода из захтјева.</w:t>
      </w:r>
    </w:p>
    <w:p w14:paraId="347A6DC0" w14:textId="540750A3" w:rsidR="00730A4F" w:rsidRPr="0037430D" w:rsidRDefault="00C16488" w:rsidP="0037430D">
      <w:pPr>
        <w:tabs>
          <w:tab w:val="left" w:pos="1181"/>
        </w:tabs>
        <w:spacing w:before="183" w:line="256" w:lineRule="auto"/>
        <w:ind w:right="124"/>
        <w:rPr>
          <w:sz w:val="24"/>
          <w:szCs w:val="24"/>
          <w:lang w:val="sr-Cyrl-RS"/>
        </w:rPr>
      </w:pPr>
      <w:r>
        <w:rPr>
          <w:spacing w:val="1"/>
          <w:sz w:val="24"/>
          <w:szCs w:val="24"/>
          <w:lang w:val="sr-Cyrl-RS"/>
        </w:rPr>
        <w:t xml:space="preserve">    </w:t>
      </w:r>
      <w:r w:rsidR="006D6696">
        <w:rPr>
          <w:spacing w:val="1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  <w:lang w:val="sr-Cyrl-RS"/>
        </w:rPr>
        <w:t xml:space="preserve"> (2) </w:t>
      </w:r>
      <w:r w:rsidR="0037430D">
        <w:rPr>
          <w:spacing w:val="1"/>
          <w:sz w:val="24"/>
          <w:szCs w:val="24"/>
          <w:lang w:val="sr-Cyrl-RS"/>
        </w:rPr>
        <w:t>Комисија позива лице које је поднијело захтјев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за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заштиту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од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узнемиравања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на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раду,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BD0DDB" w:rsidRPr="0037430D">
        <w:rPr>
          <w:sz w:val="24"/>
          <w:szCs w:val="24"/>
          <w:lang w:val="sr-Cyrl-RS"/>
        </w:rPr>
        <w:t>које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доказима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свједоцима,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уколико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их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има,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поткрепљује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своје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наводе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BE3F18" w:rsidRPr="0037430D">
        <w:rPr>
          <w:sz w:val="24"/>
          <w:szCs w:val="24"/>
          <w:lang w:val="sr-Cyrl-RS"/>
        </w:rPr>
        <w:t>из з</w:t>
      </w:r>
      <w:r w:rsidR="00730A4F" w:rsidRPr="0037430D">
        <w:rPr>
          <w:sz w:val="24"/>
          <w:szCs w:val="24"/>
          <w:lang w:val="sr-Cyrl-RS"/>
        </w:rPr>
        <w:t>ахтјева.</w:t>
      </w:r>
    </w:p>
    <w:p w14:paraId="57D13FDB" w14:textId="2A9E7B76" w:rsidR="00730A4F" w:rsidRPr="0037430D" w:rsidRDefault="00C16488" w:rsidP="0037430D">
      <w:pPr>
        <w:tabs>
          <w:tab w:val="left" w:pos="1181"/>
        </w:tabs>
        <w:spacing w:before="79" w:line="256" w:lineRule="auto"/>
        <w:ind w:right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(3) </w:t>
      </w:r>
      <w:r w:rsidR="0037430D">
        <w:rPr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Након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изношења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навода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подносиоца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BE3F18" w:rsidRPr="0037430D">
        <w:rPr>
          <w:sz w:val="24"/>
          <w:szCs w:val="24"/>
          <w:lang w:val="sr-Cyrl-RS"/>
        </w:rPr>
        <w:t>з</w:t>
      </w:r>
      <w:r w:rsidR="00730A4F" w:rsidRPr="0037430D">
        <w:rPr>
          <w:sz w:val="24"/>
          <w:szCs w:val="24"/>
          <w:lang w:val="sr-Cyrl-RS"/>
        </w:rPr>
        <w:t>ахтјева,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37430D">
        <w:rPr>
          <w:spacing w:val="1"/>
          <w:sz w:val="24"/>
          <w:szCs w:val="24"/>
          <w:lang w:val="sr-Cyrl-RS"/>
        </w:rPr>
        <w:t xml:space="preserve">комисија позива </w:t>
      </w:r>
      <w:r w:rsidR="00730A4F" w:rsidRPr="0037430D">
        <w:rPr>
          <w:sz w:val="24"/>
          <w:szCs w:val="24"/>
          <w:lang w:val="sr-Cyrl-RS"/>
        </w:rPr>
        <w:t>лице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које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терети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за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узнемиравање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на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раду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402606">
        <w:rPr>
          <w:spacing w:val="1"/>
          <w:sz w:val="24"/>
          <w:szCs w:val="24"/>
          <w:lang w:val="sr-Cyrl-RS"/>
        </w:rPr>
        <w:t xml:space="preserve"> које </w:t>
      </w:r>
      <w:r w:rsidR="00730A4F" w:rsidRPr="0037430D">
        <w:rPr>
          <w:sz w:val="24"/>
          <w:szCs w:val="24"/>
          <w:lang w:val="sr-Cyrl-RS"/>
        </w:rPr>
        <w:t>износи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своју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одбрану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користећи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се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доказима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сјведоцима,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уколико их</w:t>
      </w:r>
      <w:r w:rsidR="00730A4F" w:rsidRPr="0037430D">
        <w:rPr>
          <w:spacing w:val="-3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има,</w:t>
      </w:r>
      <w:r w:rsidR="00730A4F" w:rsidRPr="0037430D">
        <w:rPr>
          <w:spacing w:val="-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или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саопштавајући</w:t>
      </w:r>
      <w:r w:rsidR="00730A4F" w:rsidRPr="0037430D">
        <w:rPr>
          <w:spacing w:val="1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свој</w:t>
      </w:r>
      <w:r w:rsidR="00730A4F" w:rsidRPr="0037430D">
        <w:rPr>
          <w:spacing w:val="-2"/>
          <w:sz w:val="24"/>
          <w:szCs w:val="24"/>
          <w:lang w:val="sr-Cyrl-RS"/>
        </w:rPr>
        <w:t xml:space="preserve"> </w:t>
      </w:r>
      <w:r w:rsidR="00730A4F" w:rsidRPr="0037430D">
        <w:rPr>
          <w:sz w:val="24"/>
          <w:szCs w:val="24"/>
          <w:lang w:val="sr-Cyrl-RS"/>
        </w:rPr>
        <w:t>исказ.</w:t>
      </w:r>
    </w:p>
    <w:p w14:paraId="118B9DFC" w14:textId="5382C7C7" w:rsidR="00730A4F" w:rsidRDefault="00C16488" w:rsidP="00402606">
      <w:pPr>
        <w:tabs>
          <w:tab w:val="left" w:pos="1181"/>
        </w:tabs>
        <w:spacing w:line="256" w:lineRule="auto"/>
        <w:ind w:right="11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(4) </w:t>
      </w:r>
      <w:r w:rsidR="00730A4F" w:rsidRPr="00402606">
        <w:rPr>
          <w:sz w:val="24"/>
          <w:szCs w:val="24"/>
          <w:lang w:val="sr-Cyrl-RS"/>
        </w:rPr>
        <w:t>Лице које се терети за узнемиравање може у сваком тренутку тока поступка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признати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наводе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из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Захтјева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за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узнемиравање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на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раду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у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цјелости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или</w:t>
      </w:r>
      <w:r w:rsidR="006A2F70" w:rsidRPr="00402606">
        <w:rPr>
          <w:sz w:val="24"/>
          <w:szCs w:val="24"/>
          <w:lang w:val="sr-Cyrl-RS"/>
        </w:rPr>
        <w:t xml:space="preserve">  </w:t>
      </w:r>
      <w:r w:rsidR="00730A4F" w:rsidRPr="00402606">
        <w:rPr>
          <w:spacing w:val="-57"/>
          <w:sz w:val="24"/>
          <w:szCs w:val="24"/>
          <w:lang w:val="sr-Cyrl-RS"/>
        </w:rPr>
        <w:t xml:space="preserve"> </w:t>
      </w:r>
      <w:r w:rsidR="006A2F70" w:rsidRPr="00402606">
        <w:rPr>
          <w:spacing w:val="-57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дјелимично.</w:t>
      </w:r>
    </w:p>
    <w:p w14:paraId="008E33AB" w14:textId="77777777" w:rsidR="00CC3120" w:rsidRDefault="00C16488" w:rsidP="00CC3120">
      <w:pPr>
        <w:tabs>
          <w:tab w:val="left" w:pos="1181"/>
        </w:tabs>
        <w:spacing w:line="256" w:lineRule="auto"/>
        <w:ind w:right="116"/>
        <w:rPr>
          <w:lang w:val="sr-Cyrl-RS"/>
        </w:rPr>
      </w:pPr>
      <w:r>
        <w:rPr>
          <w:sz w:val="24"/>
          <w:szCs w:val="24"/>
          <w:lang w:val="sr-Cyrl-RS"/>
        </w:rPr>
        <w:t xml:space="preserve">     (5) </w:t>
      </w:r>
      <w:r w:rsidR="00402606">
        <w:rPr>
          <w:sz w:val="24"/>
          <w:szCs w:val="24"/>
          <w:lang w:val="sr-Cyrl-RS"/>
        </w:rPr>
        <w:t>О изјашњењу подносиоца захтјева, као и лица које се терети</w:t>
      </w:r>
      <w:r w:rsidR="007A52BA">
        <w:rPr>
          <w:sz w:val="24"/>
          <w:szCs w:val="24"/>
          <w:lang w:val="sr-Cyrl-RS"/>
        </w:rPr>
        <w:t xml:space="preserve">, </w:t>
      </w:r>
      <w:r w:rsidR="00402606">
        <w:rPr>
          <w:sz w:val="24"/>
          <w:szCs w:val="24"/>
          <w:lang w:val="sr-Cyrl-RS"/>
        </w:rPr>
        <w:t xml:space="preserve"> комисија сачињава службену забиљешку.</w:t>
      </w:r>
      <w:r w:rsidR="009A5E2A">
        <w:rPr>
          <w:lang w:val="sr-Cyrl-RS"/>
        </w:rPr>
        <w:t xml:space="preserve">                                                                                  </w:t>
      </w:r>
    </w:p>
    <w:p w14:paraId="2D5451C0" w14:textId="1DA1146F" w:rsidR="00CC3120" w:rsidRPr="00CC3120" w:rsidRDefault="009A5E2A" w:rsidP="00CC3120">
      <w:pPr>
        <w:tabs>
          <w:tab w:val="left" w:pos="1181"/>
        </w:tabs>
        <w:spacing w:line="256" w:lineRule="auto"/>
        <w:ind w:right="116"/>
        <w:jc w:val="center"/>
        <w:rPr>
          <w:sz w:val="24"/>
          <w:szCs w:val="24"/>
          <w:lang w:val="sr-Cyrl-RS"/>
        </w:rPr>
      </w:pPr>
      <w:r>
        <w:rPr>
          <w:lang w:val="sr-Cyrl-RS"/>
        </w:rPr>
        <w:t>Члам 10.</w:t>
      </w:r>
    </w:p>
    <w:p w14:paraId="5D35D850" w14:textId="34409D02" w:rsidR="009A5E2A" w:rsidRPr="00402606" w:rsidRDefault="00C16488" w:rsidP="00661266">
      <w:pPr>
        <w:tabs>
          <w:tab w:val="left" w:pos="1181"/>
        </w:tabs>
        <w:spacing w:line="257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(1) </w:t>
      </w:r>
      <w:r w:rsidR="009A5E2A">
        <w:rPr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Након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изношења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навода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обје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стране,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предсједник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Комисије,</w:t>
      </w:r>
      <w:r w:rsidR="009A5E2A">
        <w:rPr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у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договору</w:t>
      </w:r>
      <w:r w:rsidR="009A5E2A" w:rsidRPr="00402606">
        <w:rPr>
          <w:spacing w:val="60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са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друга два члана Комисије, предлаже споразумно рјешење спора које је у складу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 xml:space="preserve">са Законом о заштити од узнемиравања на раду. </w:t>
      </w:r>
    </w:p>
    <w:p w14:paraId="75B86F6B" w14:textId="40C5659D" w:rsidR="009A5E2A" w:rsidRPr="001F324D" w:rsidRDefault="00C16488" w:rsidP="00661266">
      <w:pPr>
        <w:tabs>
          <w:tab w:val="left" w:pos="1181"/>
        </w:tabs>
        <w:spacing w:line="257" w:lineRule="auto"/>
        <w:ind w:right="135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9A5E2A">
        <w:rPr>
          <w:sz w:val="24"/>
          <w:szCs w:val="24"/>
          <w:lang w:val="sr-Cyrl-RS"/>
        </w:rPr>
        <w:t xml:space="preserve"> </w:t>
      </w:r>
      <w:r w:rsidR="00661266">
        <w:rPr>
          <w:sz w:val="24"/>
          <w:szCs w:val="24"/>
          <w:lang w:val="sr-Cyrl-RS"/>
        </w:rPr>
        <w:t xml:space="preserve"> </w:t>
      </w:r>
      <w:r w:rsidR="009A5E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(2)</w:t>
      </w:r>
      <w:r w:rsidR="009A5E2A">
        <w:rPr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О предложеном споразумном рјешењу стране у спору се изјашњавају усмено, са</w:t>
      </w:r>
      <w:r w:rsidR="009A5E2A" w:rsidRPr="00402606">
        <w:rPr>
          <w:spacing w:val="-58"/>
          <w:sz w:val="24"/>
          <w:szCs w:val="24"/>
          <w:lang w:val="sr-Cyrl-RS"/>
        </w:rPr>
        <w:t xml:space="preserve"> </w:t>
      </w:r>
      <w:r w:rsidR="009A5E2A" w:rsidRPr="00E20602">
        <w:rPr>
          <w:spacing w:val="-58"/>
          <w:sz w:val="24"/>
          <w:szCs w:val="24"/>
          <w:lang w:val="sr-Cyrl-RS"/>
        </w:rPr>
        <w:t xml:space="preserve">     </w:t>
      </w:r>
      <w:r w:rsidR="009A5E2A" w:rsidRPr="00402606">
        <w:rPr>
          <w:sz w:val="24"/>
          <w:szCs w:val="24"/>
          <w:lang w:val="sr-Cyrl-RS"/>
        </w:rPr>
        <w:t>могућношћу</w:t>
      </w:r>
      <w:r w:rsidR="009A5E2A" w:rsidRPr="00402606">
        <w:rPr>
          <w:spacing w:val="-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кориговања</w:t>
      </w:r>
      <w:r w:rsidR="009A5E2A" w:rsidRPr="00402606">
        <w:rPr>
          <w:spacing w:val="-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предложеног</w:t>
      </w:r>
      <w:r w:rsidR="009A5E2A" w:rsidRPr="00402606">
        <w:rPr>
          <w:spacing w:val="-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споразумног рјешења.</w:t>
      </w:r>
    </w:p>
    <w:p w14:paraId="3F974D76" w14:textId="011E7B58" w:rsidR="009A5E2A" w:rsidRDefault="00661266" w:rsidP="00661266">
      <w:pPr>
        <w:tabs>
          <w:tab w:val="left" w:pos="1181"/>
        </w:tabs>
        <w:spacing w:line="257" w:lineRule="auto"/>
        <w:ind w:right="12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C16488">
        <w:rPr>
          <w:sz w:val="24"/>
          <w:szCs w:val="24"/>
          <w:lang w:val="sr-Cyrl-RS"/>
        </w:rPr>
        <w:t xml:space="preserve">  (3) </w:t>
      </w:r>
      <w:r w:rsidR="009A5E2A">
        <w:rPr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Уколико су стране у спору сагласне са предложеним споразумним рјешењем</w:t>
      </w:r>
      <w:r w:rsidR="009A5E2A" w:rsidRPr="00402606">
        <w:rPr>
          <w:spacing w:val="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спора, Комисиј</w:t>
      </w:r>
      <w:r w:rsidR="00C93AF9">
        <w:rPr>
          <w:sz w:val="24"/>
          <w:szCs w:val="24"/>
          <w:lang w:val="sr-Cyrl-RS"/>
        </w:rPr>
        <w:t>а</w:t>
      </w:r>
      <w:r w:rsidR="009A5E2A" w:rsidRPr="00402606">
        <w:rPr>
          <w:sz w:val="24"/>
          <w:szCs w:val="24"/>
          <w:lang w:val="sr-Cyrl-RS"/>
        </w:rPr>
        <w:t xml:space="preserve"> ће у року од три дана од дана засједања</w:t>
      </w:r>
      <w:r w:rsidR="00C93AF9">
        <w:rPr>
          <w:sz w:val="24"/>
          <w:szCs w:val="24"/>
          <w:lang w:val="sr-Cyrl-RS"/>
        </w:rPr>
        <w:t xml:space="preserve">, </w:t>
      </w:r>
      <w:r w:rsidR="009A5E2A" w:rsidRPr="00402606">
        <w:rPr>
          <w:sz w:val="24"/>
          <w:szCs w:val="24"/>
          <w:lang w:val="sr-Cyrl-RS"/>
        </w:rPr>
        <w:t>израдити</w:t>
      </w:r>
      <w:r w:rsidR="009A5E2A" w:rsidRPr="00402606">
        <w:rPr>
          <w:spacing w:val="-2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писмени</w:t>
      </w:r>
      <w:r w:rsidR="009A5E2A" w:rsidRPr="00402606">
        <w:rPr>
          <w:spacing w:val="-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примјерак</w:t>
      </w:r>
      <w:r w:rsidR="009A5E2A" w:rsidRPr="00402606">
        <w:rPr>
          <w:spacing w:val="2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Споразума</w:t>
      </w:r>
      <w:r w:rsidR="009A5E2A" w:rsidRPr="00402606">
        <w:rPr>
          <w:spacing w:val="-2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који</w:t>
      </w:r>
      <w:r w:rsidR="009A5E2A" w:rsidRPr="00402606">
        <w:rPr>
          <w:spacing w:val="-2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потписују</w:t>
      </w:r>
      <w:r w:rsidR="009A5E2A" w:rsidRPr="00402606">
        <w:rPr>
          <w:spacing w:val="-2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стране</w:t>
      </w:r>
      <w:r w:rsidR="009A5E2A" w:rsidRPr="00402606">
        <w:rPr>
          <w:spacing w:val="-2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у</w:t>
      </w:r>
      <w:r w:rsidR="009A5E2A" w:rsidRPr="00402606">
        <w:rPr>
          <w:spacing w:val="-1"/>
          <w:sz w:val="24"/>
          <w:szCs w:val="24"/>
          <w:lang w:val="sr-Cyrl-RS"/>
        </w:rPr>
        <w:t xml:space="preserve"> </w:t>
      </w:r>
      <w:r w:rsidR="009A5E2A" w:rsidRPr="00402606">
        <w:rPr>
          <w:sz w:val="24"/>
          <w:szCs w:val="24"/>
          <w:lang w:val="sr-Cyrl-RS"/>
        </w:rPr>
        <w:t>поступку.</w:t>
      </w:r>
    </w:p>
    <w:p w14:paraId="7AC2289F" w14:textId="6FD8092E" w:rsidR="00402606" w:rsidRPr="00C93AF9" w:rsidRDefault="00C16488" w:rsidP="00661266">
      <w:pPr>
        <w:tabs>
          <w:tab w:val="left" w:pos="1181"/>
        </w:tabs>
        <w:spacing w:line="257" w:lineRule="auto"/>
        <w:ind w:right="11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 w:rsidR="006612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(4) </w:t>
      </w:r>
      <w:r w:rsidR="007A52BA">
        <w:rPr>
          <w:sz w:val="24"/>
          <w:szCs w:val="24"/>
          <w:lang w:val="sr-Cyrl-RS"/>
        </w:rPr>
        <w:t xml:space="preserve">Након </w:t>
      </w:r>
      <w:r w:rsidR="00C93AF9">
        <w:rPr>
          <w:sz w:val="24"/>
          <w:szCs w:val="24"/>
          <w:lang w:val="sr-Cyrl-RS"/>
        </w:rPr>
        <w:t xml:space="preserve"> спроведеног поступка</w:t>
      </w:r>
      <w:r w:rsidR="007A52BA">
        <w:rPr>
          <w:sz w:val="24"/>
          <w:szCs w:val="24"/>
          <w:lang w:val="sr-Cyrl-RS"/>
        </w:rPr>
        <w:t>, комисија сачињава Извјештај у писаној форми, који доставља директору Школе.</w:t>
      </w:r>
      <w:bookmarkStart w:id="1" w:name="_Hlk158799585"/>
    </w:p>
    <w:bookmarkEnd w:id="1"/>
    <w:p w14:paraId="21CE0931" w14:textId="7589FE48" w:rsidR="00F52C30" w:rsidRPr="00AE3FB6" w:rsidRDefault="002A7280" w:rsidP="002A7280">
      <w:pPr>
        <w:pStyle w:val="BodyText"/>
        <w:spacing w:before="158"/>
        <w:ind w:left="142" w:right="1604" w:hanging="142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52796E">
        <w:rPr>
          <w:lang w:val="sr-Cyrl-RS"/>
        </w:rPr>
        <w:t xml:space="preserve">                 </w:t>
      </w:r>
      <w:r w:rsidR="00036510">
        <w:rPr>
          <w:lang w:val="sr-Cyrl-RS"/>
        </w:rPr>
        <w:t xml:space="preserve">                                                                </w:t>
      </w:r>
      <w:r w:rsidR="00205109" w:rsidRPr="00402606">
        <w:rPr>
          <w:lang w:val="sr-Cyrl-RS"/>
        </w:rPr>
        <w:t>Члан 1</w:t>
      </w:r>
      <w:r w:rsidR="00C93AF9">
        <w:rPr>
          <w:lang w:val="sr-Cyrl-RS"/>
        </w:rPr>
        <w:t>1</w:t>
      </w:r>
      <w:r w:rsidR="00730A4F" w:rsidRPr="00402606">
        <w:rPr>
          <w:lang w:val="sr-Cyrl-RS"/>
        </w:rPr>
        <w:t>.</w:t>
      </w:r>
    </w:p>
    <w:p w14:paraId="6EB483BD" w14:textId="175EA5A1" w:rsidR="00F52C30" w:rsidRPr="00AE3FB6" w:rsidRDefault="00F52C30" w:rsidP="00F52C30">
      <w:pPr>
        <w:rPr>
          <w:sz w:val="24"/>
          <w:szCs w:val="24"/>
          <w:lang w:val="sr-Cyrl-RS"/>
        </w:rPr>
      </w:pPr>
      <w:r w:rsidRPr="00AE3FB6">
        <w:rPr>
          <w:sz w:val="24"/>
          <w:szCs w:val="24"/>
          <w:lang w:val="sr-Cyrl-RS"/>
        </w:rPr>
        <w:t xml:space="preserve">             Извјештај Комисије садржи  приједлог одлуке</w:t>
      </w:r>
      <w:r w:rsidR="001F324D" w:rsidRPr="00AE3FB6">
        <w:rPr>
          <w:sz w:val="24"/>
          <w:szCs w:val="24"/>
          <w:lang w:val="sr-Cyrl-RS"/>
        </w:rPr>
        <w:t xml:space="preserve"> или </w:t>
      </w:r>
      <w:r w:rsidRPr="00AE3FB6">
        <w:rPr>
          <w:sz w:val="24"/>
          <w:szCs w:val="24"/>
          <w:lang w:val="sr-Cyrl-RS"/>
        </w:rPr>
        <w:t>активности за поступање по захтјеву за заштиту од узнемиравања</w:t>
      </w:r>
      <w:r w:rsidR="001F324D" w:rsidRPr="00AE3FB6">
        <w:rPr>
          <w:sz w:val="24"/>
          <w:szCs w:val="24"/>
          <w:lang w:val="sr-Cyrl-RS"/>
        </w:rPr>
        <w:t>:</w:t>
      </w:r>
    </w:p>
    <w:p w14:paraId="5C095ADB" w14:textId="5958BD10" w:rsidR="00C8392B" w:rsidRPr="00AE3FB6" w:rsidRDefault="00C8392B" w:rsidP="002D7861">
      <w:pPr>
        <w:pStyle w:val="ListParagraph"/>
        <w:numPr>
          <w:ilvl w:val="0"/>
          <w:numId w:val="12"/>
        </w:numPr>
        <w:jc w:val="left"/>
        <w:rPr>
          <w:sz w:val="24"/>
          <w:szCs w:val="24"/>
          <w:lang w:val="sr-Cyrl-RS"/>
        </w:rPr>
      </w:pPr>
      <w:r w:rsidRPr="00AE3FB6">
        <w:rPr>
          <w:sz w:val="24"/>
          <w:szCs w:val="24"/>
          <w:lang w:val="sr-Cyrl-RS"/>
        </w:rPr>
        <w:t>приједлог Споразума о предмет</w:t>
      </w:r>
      <w:r w:rsidR="002D7861">
        <w:rPr>
          <w:sz w:val="24"/>
          <w:szCs w:val="24"/>
          <w:lang w:val="sr-Cyrl-RS"/>
        </w:rPr>
        <w:t xml:space="preserve">у спора </w:t>
      </w:r>
      <w:r w:rsidRPr="00AE3FB6">
        <w:rPr>
          <w:sz w:val="24"/>
          <w:szCs w:val="24"/>
          <w:lang w:val="sr-Cyrl-RS"/>
        </w:rPr>
        <w:t xml:space="preserve"> у писаној форми између стр</w:t>
      </w:r>
      <w:r w:rsidR="0082093C" w:rsidRPr="00AE3FB6">
        <w:rPr>
          <w:sz w:val="24"/>
          <w:szCs w:val="24"/>
          <w:lang w:val="sr-Cyrl-RS"/>
        </w:rPr>
        <w:t>ана у спору сагласних за потпи</w:t>
      </w:r>
    </w:p>
    <w:p w14:paraId="4B94F554" w14:textId="1F231908" w:rsidR="00F52C30" w:rsidRPr="00AE3FB6" w:rsidRDefault="00C8392B" w:rsidP="001F324D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AE3FB6">
        <w:rPr>
          <w:sz w:val="24"/>
          <w:szCs w:val="24"/>
          <w:lang w:val="sr-Cyrl-RS"/>
        </w:rPr>
        <w:t>приједлог Рјешења о обустављању поступка</w:t>
      </w:r>
    </w:p>
    <w:p w14:paraId="4CAFC53B" w14:textId="74CD7153" w:rsidR="00F52C30" w:rsidRPr="00AE3FB6" w:rsidRDefault="00F52C30" w:rsidP="00F52C30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AE3FB6">
        <w:rPr>
          <w:sz w:val="24"/>
          <w:szCs w:val="24"/>
          <w:lang w:val="sr-Cyrl-RS"/>
        </w:rPr>
        <w:t>о</w:t>
      </w:r>
      <w:r w:rsidR="002D7861">
        <w:rPr>
          <w:sz w:val="24"/>
          <w:szCs w:val="24"/>
          <w:lang w:val="sr-Cyrl-RS"/>
        </w:rPr>
        <w:t>б</w:t>
      </w:r>
      <w:r w:rsidRPr="00AE3FB6">
        <w:rPr>
          <w:sz w:val="24"/>
          <w:szCs w:val="24"/>
          <w:lang w:val="sr-Cyrl-RS"/>
        </w:rPr>
        <w:t>разложење</w:t>
      </w:r>
      <w:r w:rsidR="000625AC">
        <w:rPr>
          <w:sz w:val="24"/>
          <w:szCs w:val="24"/>
          <w:lang w:val="sr-Cyrl-RS"/>
        </w:rPr>
        <w:t>.</w:t>
      </w:r>
    </w:p>
    <w:p w14:paraId="586D7C8E" w14:textId="59A317CC" w:rsidR="001F324D" w:rsidRPr="00402606" w:rsidRDefault="00F52C30" w:rsidP="00CC3120">
      <w:pPr>
        <w:pStyle w:val="BodyText"/>
        <w:spacing w:before="158"/>
        <w:ind w:left="142" w:right="1604" w:hanging="142"/>
        <w:jc w:val="left"/>
        <w:rPr>
          <w:lang w:val="sr-Cyrl-RS"/>
        </w:rPr>
      </w:pPr>
      <w:r w:rsidRPr="00AE3FB6">
        <w:rPr>
          <w:lang w:val="sr-Cyrl-RS"/>
        </w:rPr>
        <w:t xml:space="preserve">                                                                               </w:t>
      </w:r>
      <w:r w:rsidR="00C93AF9" w:rsidRPr="00AE3FB6">
        <w:rPr>
          <w:lang w:val="sr-Cyrl-RS"/>
        </w:rPr>
        <w:t xml:space="preserve">    </w:t>
      </w:r>
      <w:r w:rsidRPr="00AE3FB6">
        <w:rPr>
          <w:lang w:val="sr-Cyrl-RS"/>
        </w:rPr>
        <w:t xml:space="preserve">  </w:t>
      </w:r>
      <w:bookmarkStart w:id="2" w:name="_Hlk158798426"/>
      <w:r>
        <w:rPr>
          <w:lang w:val="sr-Cyrl-RS"/>
        </w:rPr>
        <w:t>Чла</w:t>
      </w:r>
      <w:r w:rsidR="00C93AF9">
        <w:rPr>
          <w:lang w:val="sr-Cyrl-RS"/>
        </w:rPr>
        <w:t>н</w:t>
      </w:r>
      <w:r>
        <w:rPr>
          <w:lang w:val="sr-Cyrl-RS"/>
        </w:rPr>
        <w:t xml:space="preserve"> 1</w:t>
      </w:r>
      <w:r w:rsidR="00C93AF9">
        <w:rPr>
          <w:lang w:val="sr-Cyrl-RS"/>
        </w:rPr>
        <w:t>2</w:t>
      </w:r>
      <w:r>
        <w:rPr>
          <w:lang w:val="sr-Cyrl-RS"/>
        </w:rPr>
        <w:t>.</w:t>
      </w:r>
      <w:bookmarkEnd w:id="2"/>
      <w:r w:rsidR="001F324D">
        <w:rPr>
          <w:lang w:val="sr-Cyrl-RS"/>
        </w:rPr>
        <w:t xml:space="preserve">                                                                                                                                                                  </w:t>
      </w:r>
    </w:p>
    <w:p w14:paraId="5CACA06E" w14:textId="08AB5031" w:rsidR="001F324D" w:rsidRPr="00402606" w:rsidRDefault="00C16488" w:rsidP="00402606">
      <w:pPr>
        <w:tabs>
          <w:tab w:val="left" w:pos="1181"/>
        </w:tabs>
        <w:spacing w:before="183" w:line="256" w:lineRule="auto"/>
        <w:ind w:right="12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(1)</w:t>
      </w:r>
      <w:r w:rsidR="001F324D">
        <w:rPr>
          <w:sz w:val="24"/>
          <w:szCs w:val="24"/>
          <w:lang w:val="sr-Cyrl-RS"/>
        </w:rPr>
        <w:t xml:space="preserve"> Споразум садржи кратак опис понашања </w:t>
      </w:r>
      <w:r w:rsidR="00EE63A4">
        <w:rPr>
          <w:sz w:val="24"/>
          <w:szCs w:val="24"/>
          <w:lang w:val="sr-Cyrl-RS"/>
        </w:rPr>
        <w:t xml:space="preserve"> за </w:t>
      </w:r>
      <w:r w:rsidR="001F324D">
        <w:rPr>
          <w:sz w:val="24"/>
          <w:szCs w:val="24"/>
          <w:lang w:val="sr-Cyrl-RS"/>
        </w:rPr>
        <w:t xml:space="preserve">које је утврђено да </w:t>
      </w:r>
      <w:r w:rsidR="00EE63A4">
        <w:rPr>
          <w:sz w:val="24"/>
          <w:szCs w:val="24"/>
          <w:lang w:val="sr-Cyrl-RS"/>
        </w:rPr>
        <w:t xml:space="preserve">представља </w:t>
      </w:r>
      <w:r w:rsidR="001F324D">
        <w:rPr>
          <w:sz w:val="24"/>
          <w:szCs w:val="24"/>
          <w:lang w:val="sr-Cyrl-RS"/>
        </w:rPr>
        <w:t xml:space="preserve"> узнемиравањ</w:t>
      </w:r>
      <w:r w:rsidR="00EE63A4">
        <w:rPr>
          <w:sz w:val="24"/>
          <w:szCs w:val="24"/>
          <w:lang w:val="sr-Cyrl-RS"/>
        </w:rPr>
        <w:t>е</w:t>
      </w:r>
      <w:r w:rsidR="001F324D">
        <w:rPr>
          <w:sz w:val="24"/>
          <w:szCs w:val="24"/>
          <w:lang w:val="sr-Cyrl-RS"/>
        </w:rPr>
        <w:t>, мјере које су усмјерене на престанак понашања које представља узнемиравање на раду и спречавање даљег узнемиравања</w:t>
      </w:r>
      <w:r w:rsidR="00B06F8D">
        <w:rPr>
          <w:sz w:val="24"/>
          <w:szCs w:val="24"/>
          <w:lang w:val="sr-Cyrl-RS"/>
        </w:rPr>
        <w:t xml:space="preserve">, као </w:t>
      </w:r>
      <w:r w:rsidR="001F324D">
        <w:rPr>
          <w:sz w:val="24"/>
          <w:szCs w:val="24"/>
          <w:lang w:val="sr-Cyrl-RS"/>
        </w:rPr>
        <w:t xml:space="preserve"> и одредбе  о накнади материјалне и нематеријалне штете</w:t>
      </w:r>
      <w:r w:rsidR="00EE63A4">
        <w:rPr>
          <w:sz w:val="24"/>
          <w:szCs w:val="24"/>
          <w:lang w:val="sr-Cyrl-RS"/>
        </w:rPr>
        <w:t>,</w:t>
      </w:r>
      <w:r w:rsidR="001F324D">
        <w:rPr>
          <w:sz w:val="24"/>
          <w:szCs w:val="24"/>
          <w:lang w:val="sr-Cyrl-RS"/>
        </w:rPr>
        <w:t xml:space="preserve"> </w:t>
      </w:r>
      <w:r w:rsidR="00B06F8D">
        <w:rPr>
          <w:sz w:val="24"/>
          <w:szCs w:val="24"/>
          <w:lang w:val="sr-Cyrl-RS"/>
        </w:rPr>
        <w:t xml:space="preserve">те </w:t>
      </w:r>
      <w:r w:rsidR="001F324D">
        <w:rPr>
          <w:sz w:val="24"/>
          <w:szCs w:val="24"/>
          <w:lang w:val="sr-Cyrl-RS"/>
        </w:rPr>
        <w:t>рок извршења споразума</w:t>
      </w:r>
      <w:r w:rsidR="00D308C8">
        <w:rPr>
          <w:sz w:val="24"/>
          <w:szCs w:val="24"/>
          <w:lang w:val="sr-Cyrl-RS"/>
        </w:rPr>
        <w:t xml:space="preserve">. Споразум се доставља </w:t>
      </w:r>
      <w:r w:rsidR="001B137D">
        <w:rPr>
          <w:sz w:val="24"/>
          <w:szCs w:val="24"/>
          <w:lang w:val="sr-Cyrl-RS"/>
        </w:rPr>
        <w:t xml:space="preserve"> странама у поступку у року од три дана од дана окончања поступка.</w:t>
      </w:r>
    </w:p>
    <w:p w14:paraId="0A00F056" w14:textId="31557DF8" w:rsidR="00730A4F" w:rsidRPr="00402606" w:rsidRDefault="00C16488" w:rsidP="00402606">
      <w:pPr>
        <w:tabs>
          <w:tab w:val="left" w:pos="1181"/>
        </w:tabs>
        <w:spacing w:line="275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(2) </w:t>
      </w:r>
      <w:r w:rsidR="00730A4F" w:rsidRPr="00402606">
        <w:rPr>
          <w:sz w:val="24"/>
          <w:szCs w:val="24"/>
          <w:lang w:val="sr-Cyrl-RS"/>
        </w:rPr>
        <w:t>Потписан</w:t>
      </w:r>
      <w:r w:rsidR="00730A4F" w:rsidRPr="00402606">
        <w:rPr>
          <w:spacing w:val="-3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споразум</w:t>
      </w:r>
      <w:r w:rsidR="00730A4F" w:rsidRPr="00402606">
        <w:rPr>
          <w:spacing w:val="-3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има</w:t>
      </w:r>
      <w:r w:rsidR="00730A4F" w:rsidRPr="00402606">
        <w:rPr>
          <w:spacing w:val="-3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снагу</w:t>
      </w:r>
      <w:r w:rsidR="00730A4F" w:rsidRPr="00402606">
        <w:rPr>
          <w:spacing w:val="-3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извршне</w:t>
      </w:r>
      <w:r w:rsidR="00730A4F" w:rsidRPr="00402606">
        <w:rPr>
          <w:spacing w:val="-4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исправе.</w:t>
      </w:r>
    </w:p>
    <w:p w14:paraId="6110D5C7" w14:textId="7CF1DEA6" w:rsidR="00730A4F" w:rsidRDefault="00036510" w:rsidP="0052796E">
      <w:pPr>
        <w:pStyle w:val="BodyText"/>
        <w:spacing w:before="182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</w:t>
      </w:r>
      <w:r w:rsidR="00205109" w:rsidRPr="00B70FA5">
        <w:rPr>
          <w:lang w:val="sr-Cyrl-RS"/>
        </w:rPr>
        <w:t>Члан 1</w:t>
      </w:r>
      <w:r w:rsidR="00C93AF9">
        <w:rPr>
          <w:lang w:val="sr-Cyrl-RS"/>
        </w:rPr>
        <w:t>3</w:t>
      </w:r>
      <w:r w:rsidR="00730A4F" w:rsidRPr="00B70FA5">
        <w:rPr>
          <w:lang w:val="sr-Cyrl-RS"/>
        </w:rPr>
        <w:t>.</w:t>
      </w:r>
    </w:p>
    <w:p w14:paraId="34CDB878" w14:textId="477BD778" w:rsidR="007A52BA" w:rsidRPr="00B70FA5" w:rsidRDefault="007A52BA" w:rsidP="00C93AF9">
      <w:pPr>
        <w:pStyle w:val="BodyText"/>
        <w:spacing w:before="183" w:line="256" w:lineRule="auto"/>
        <w:ind w:left="0" w:right="122"/>
        <w:jc w:val="left"/>
        <w:rPr>
          <w:lang w:val="sr-Cyrl-RS"/>
        </w:rPr>
      </w:pPr>
      <w:r>
        <w:rPr>
          <w:lang w:val="sr-Cyrl-RS"/>
        </w:rPr>
        <w:t xml:space="preserve">           </w:t>
      </w:r>
      <w:r w:rsidR="00B33881">
        <w:rPr>
          <w:lang w:val="sr-Cyrl-RS"/>
        </w:rPr>
        <w:t xml:space="preserve">(1) </w:t>
      </w:r>
      <w:r w:rsidRPr="00B70FA5">
        <w:rPr>
          <w:lang w:val="sr-Cyrl-RS"/>
        </w:rPr>
        <w:t>Ако странке у поступку код послодавца не закључе споразум о предмету</w:t>
      </w:r>
      <w:r w:rsidRPr="00B70FA5">
        <w:rPr>
          <w:spacing w:val="1"/>
          <w:lang w:val="sr-Cyrl-RS"/>
        </w:rPr>
        <w:t xml:space="preserve"> </w:t>
      </w:r>
      <w:r w:rsidRPr="00B70FA5">
        <w:rPr>
          <w:lang w:val="sr-Cyrl-RS"/>
        </w:rPr>
        <w:t>спора Комисија доноси Рјешење о обустављању поступка и подносилац захтјева</w:t>
      </w:r>
      <w:r w:rsidRPr="00B70FA5">
        <w:rPr>
          <w:spacing w:val="1"/>
          <w:lang w:val="sr-Cyrl-RS"/>
        </w:rPr>
        <w:t xml:space="preserve"> </w:t>
      </w:r>
      <w:r w:rsidRPr="00B70FA5">
        <w:rPr>
          <w:lang w:val="sr-Cyrl-RS"/>
        </w:rPr>
        <w:t>може</w:t>
      </w:r>
      <w:r w:rsidRPr="00B70FA5">
        <w:rPr>
          <w:spacing w:val="-3"/>
          <w:lang w:val="sr-Cyrl-RS"/>
        </w:rPr>
        <w:t xml:space="preserve"> </w:t>
      </w:r>
      <w:r w:rsidRPr="00B70FA5">
        <w:rPr>
          <w:lang w:val="sr-Cyrl-RS"/>
        </w:rPr>
        <w:t>поступити</w:t>
      </w:r>
      <w:r w:rsidRPr="00B70FA5">
        <w:rPr>
          <w:spacing w:val="-1"/>
          <w:lang w:val="sr-Cyrl-RS"/>
        </w:rPr>
        <w:t xml:space="preserve"> </w:t>
      </w:r>
      <w:r w:rsidRPr="00B70FA5">
        <w:rPr>
          <w:lang w:val="sr-Cyrl-RS"/>
        </w:rPr>
        <w:t>на</w:t>
      </w:r>
      <w:r w:rsidRPr="00B70FA5">
        <w:rPr>
          <w:spacing w:val="-1"/>
          <w:lang w:val="sr-Cyrl-RS"/>
        </w:rPr>
        <w:t xml:space="preserve"> </w:t>
      </w:r>
      <w:r w:rsidRPr="00B70FA5">
        <w:rPr>
          <w:lang w:val="sr-Cyrl-RS"/>
        </w:rPr>
        <w:t>начин из  члана</w:t>
      </w:r>
      <w:r w:rsidR="00EE63A4">
        <w:rPr>
          <w:lang w:val="sr-Cyrl-RS"/>
        </w:rPr>
        <w:t xml:space="preserve"> 15. овог Правилника</w:t>
      </w:r>
      <w:r w:rsidRPr="00B70FA5">
        <w:rPr>
          <w:lang w:val="sr-Cyrl-RS"/>
        </w:rPr>
        <w:t>.</w:t>
      </w:r>
    </w:p>
    <w:p w14:paraId="5DE61885" w14:textId="7B10A326" w:rsidR="00730A4F" w:rsidRPr="00B70FA5" w:rsidRDefault="00402606" w:rsidP="00402606">
      <w:pPr>
        <w:tabs>
          <w:tab w:val="left" w:pos="1181"/>
        </w:tabs>
        <w:spacing w:before="183" w:line="256" w:lineRule="auto"/>
        <w:ind w:right="12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B33881">
        <w:rPr>
          <w:sz w:val="24"/>
          <w:szCs w:val="24"/>
          <w:lang w:val="sr-Cyrl-RS"/>
        </w:rPr>
        <w:t xml:space="preserve">(2) </w:t>
      </w:r>
      <w:r>
        <w:rPr>
          <w:sz w:val="24"/>
          <w:szCs w:val="24"/>
          <w:lang w:val="sr-Cyrl-RS"/>
        </w:rPr>
        <w:t xml:space="preserve">  </w:t>
      </w:r>
      <w:r w:rsidR="00730A4F" w:rsidRPr="00B70FA5">
        <w:rPr>
          <w:sz w:val="24"/>
          <w:szCs w:val="24"/>
          <w:lang w:val="sr-Cyrl-RS"/>
        </w:rPr>
        <w:t>Уколико се подносилац захтјева не одазове позиву на засједање Комисије, нити</w:t>
      </w:r>
      <w:r w:rsidR="00730A4F" w:rsidRPr="00B70FA5">
        <w:rPr>
          <w:spacing w:val="1"/>
          <w:sz w:val="24"/>
          <w:szCs w:val="24"/>
          <w:lang w:val="sr-Cyrl-RS"/>
        </w:rPr>
        <w:t xml:space="preserve"> </w:t>
      </w:r>
      <w:r w:rsidR="00730A4F" w:rsidRPr="00B70FA5">
        <w:rPr>
          <w:sz w:val="24"/>
          <w:szCs w:val="24"/>
          <w:lang w:val="sr-Cyrl-RS"/>
        </w:rPr>
        <w:t>свој изостанак оправда, сматраће се да је</w:t>
      </w:r>
      <w:r w:rsidR="00EC3A3D" w:rsidRPr="00B70FA5">
        <w:rPr>
          <w:sz w:val="24"/>
          <w:szCs w:val="24"/>
          <w:lang w:val="sr-Cyrl-RS"/>
        </w:rPr>
        <w:t xml:space="preserve"> подносилац одустао од захтјева, </w:t>
      </w:r>
      <w:r w:rsidR="00730A4F" w:rsidRPr="00B70FA5">
        <w:rPr>
          <w:sz w:val="24"/>
          <w:szCs w:val="24"/>
          <w:lang w:val="sr-Cyrl-RS"/>
        </w:rPr>
        <w:t>те ће</w:t>
      </w:r>
      <w:r w:rsidR="00730A4F" w:rsidRPr="00B70FA5">
        <w:rPr>
          <w:spacing w:val="1"/>
          <w:sz w:val="24"/>
          <w:szCs w:val="24"/>
          <w:lang w:val="sr-Cyrl-RS"/>
        </w:rPr>
        <w:t xml:space="preserve"> </w:t>
      </w:r>
      <w:r w:rsidR="00730A4F" w:rsidRPr="00B70FA5">
        <w:rPr>
          <w:sz w:val="24"/>
          <w:szCs w:val="24"/>
          <w:lang w:val="sr-Cyrl-RS"/>
        </w:rPr>
        <w:t>Комисија</w:t>
      </w:r>
      <w:r w:rsidR="00730A4F" w:rsidRPr="00B70FA5">
        <w:rPr>
          <w:spacing w:val="-1"/>
          <w:sz w:val="24"/>
          <w:szCs w:val="24"/>
          <w:lang w:val="sr-Cyrl-RS"/>
        </w:rPr>
        <w:t xml:space="preserve"> </w:t>
      </w:r>
      <w:r w:rsidR="00730A4F" w:rsidRPr="00B70FA5">
        <w:rPr>
          <w:sz w:val="24"/>
          <w:szCs w:val="24"/>
          <w:lang w:val="sr-Cyrl-RS"/>
        </w:rPr>
        <w:t>донијети</w:t>
      </w:r>
      <w:r w:rsidR="00730A4F" w:rsidRPr="00B70FA5">
        <w:rPr>
          <w:spacing w:val="1"/>
          <w:sz w:val="24"/>
          <w:szCs w:val="24"/>
          <w:lang w:val="sr-Cyrl-RS"/>
        </w:rPr>
        <w:t xml:space="preserve"> </w:t>
      </w:r>
      <w:r w:rsidR="00730A4F" w:rsidRPr="00B70FA5">
        <w:rPr>
          <w:sz w:val="24"/>
          <w:szCs w:val="24"/>
          <w:lang w:val="sr-Cyrl-RS"/>
        </w:rPr>
        <w:t>Рјешење</w:t>
      </w:r>
      <w:r w:rsidR="00730A4F" w:rsidRPr="00B70FA5">
        <w:rPr>
          <w:spacing w:val="-1"/>
          <w:sz w:val="24"/>
          <w:szCs w:val="24"/>
          <w:lang w:val="sr-Cyrl-RS"/>
        </w:rPr>
        <w:t xml:space="preserve"> </w:t>
      </w:r>
      <w:r w:rsidR="00730A4F" w:rsidRPr="00B70FA5">
        <w:rPr>
          <w:sz w:val="24"/>
          <w:szCs w:val="24"/>
          <w:lang w:val="sr-Cyrl-RS"/>
        </w:rPr>
        <w:t>о обустављању поступка.</w:t>
      </w:r>
    </w:p>
    <w:p w14:paraId="5F478F5D" w14:textId="4B6323B6" w:rsidR="00C80AC3" w:rsidRDefault="00402606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B33881">
        <w:rPr>
          <w:sz w:val="24"/>
          <w:szCs w:val="24"/>
          <w:lang w:val="sr-Cyrl-RS"/>
        </w:rPr>
        <w:t xml:space="preserve">(3) </w:t>
      </w:r>
      <w:r w:rsidR="00730A4F" w:rsidRPr="00402606">
        <w:rPr>
          <w:sz w:val="24"/>
          <w:szCs w:val="24"/>
          <w:lang w:val="sr-Cyrl-RS"/>
        </w:rPr>
        <w:t>Уколико се лице које се терети за узнемиравање на раду не одазове позиву на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засједање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Комисије,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нити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свој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изостанак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оправда,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Комисија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ће</w:t>
      </w:r>
      <w:r w:rsidR="00730A4F" w:rsidRPr="00402606">
        <w:rPr>
          <w:spacing w:val="60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донијети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Рјешење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о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обустављању</w:t>
      </w:r>
      <w:r w:rsidR="00730A4F" w:rsidRPr="00402606">
        <w:rPr>
          <w:spacing w:val="1"/>
          <w:sz w:val="24"/>
          <w:szCs w:val="24"/>
          <w:lang w:val="sr-Cyrl-RS"/>
        </w:rPr>
        <w:t xml:space="preserve"> </w:t>
      </w:r>
      <w:r w:rsidR="00730A4F" w:rsidRPr="00402606">
        <w:rPr>
          <w:sz w:val="24"/>
          <w:szCs w:val="24"/>
          <w:lang w:val="sr-Cyrl-RS"/>
        </w:rPr>
        <w:t>поступка</w:t>
      </w:r>
      <w:r w:rsidR="00B06F8D">
        <w:rPr>
          <w:sz w:val="24"/>
          <w:szCs w:val="24"/>
          <w:lang w:val="sr-Cyrl-RS"/>
        </w:rPr>
        <w:t>, а послодавац ће покренути поступак за утврђивање дисциплинске одговорности радника.</w:t>
      </w:r>
    </w:p>
    <w:p w14:paraId="28A50AA4" w14:textId="77777777" w:rsidR="00C93AF9" w:rsidRDefault="00C93AF9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</w:p>
    <w:p w14:paraId="00CD10B3" w14:textId="62EA66AA" w:rsidR="00C93AF9" w:rsidRDefault="00C93AF9" w:rsidP="00C93AF9">
      <w:pPr>
        <w:tabs>
          <w:tab w:val="left" w:pos="1181"/>
        </w:tabs>
        <w:spacing w:line="256" w:lineRule="auto"/>
        <w:ind w:right="11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                                                          Члан 14.</w:t>
      </w:r>
    </w:p>
    <w:p w14:paraId="38A1A9AE" w14:textId="3C5528A9" w:rsidR="00C93AF9" w:rsidRDefault="00C93AF9" w:rsidP="00C93AF9">
      <w:pPr>
        <w:tabs>
          <w:tab w:val="left" w:pos="1181"/>
        </w:tabs>
        <w:spacing w:line="256" w:lineRule="auto"/>
        <w:ind w:right="11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Директор </w:t>
      </w:r>
      <w:r w:rsidR="00EE63A4">
        <w:rPr>
          <w:sz w:val="24"/>
          <w:szCs w:val="24"/>
          <w:lang w:val="sr-Cyrl-RS"/>
        </w:rPr>
        <w:t>доноси коначну одлуку</w:t>
      </w:r>
      <w:r>
        <w:rPr>
          <w:sz w:val="24"/>
          <w:szCs w:val="24"/>
          <w:lang w:val="sr-Cyrl-RS"/>
        </w:rPr>
        <w:t xml:space="preserve">, након што заприми Извјештај и Приједлог Комисије за активности за рјешење захтјева </w:t>
      </w:r>
      <w:r w:rsidR="00EE63A4">
        <w:rPr>
          <w:sz w:val="24"/>
          <w:szCs w:val="24"/>
          <w:lang w:val="sr-Cyrl-RS"/>
        </w:rPr>
        <w:t xml:space="preserve">за заштиту </w:t>
      </w:r>
      <w:r>
        <w:rPr>
          <w:sz w:val="24"/>
          <w:szCs w:val="24"/>
          <w:lang w:val="sr-Cyrl-RS"/>
        </w:rPr>
        <w:t>од узнемиравања</w:t>
      </w:r>
      <w:r w:rsidR="00EE63A4">
        <w:rPr>
          <w:sz w:val="24"/>
          <w:szCs w:val="24"/>
          <w:lang w:val="sr-Cyrl-RS"/>
        </w:rPr>
        <w:t xml:space="preserve"> на раду</w:t>
      </w:r>
      <w:r>
        <w:rPr>
          <w:sz w:val="24"/>
          <w:szCs w:val="24"/>
          <w:lang w:val="sr-Cyrl-RS"/>
        </w:rPr>
        <w:t>.</w:t>
      </w:r>
    </w:p>
    <w:p w14:paraId="2F211867" w14:textId="77777777" w:rsidR="00B06F8D" w:rsidRDefault="00B06F8D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</w:p>
    <w:p w14:paraId="7B8B9950" w14:textId="7E1DE9AF" w:rsidR="00B06F8D" w:rsidRPr="00402606" w:rsidRDefault="00B06F8D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308C8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Члан 1</w:t>
      </w:r>
      <w:r w:rsidR="00C93AF9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.</w:t>
      </w:r>
    </w:p>
    <w:p w14:paraId="5753D5F3" w14:textId="2B665026" w:rsidR="00C04133" w:rsidRPr="00402606" w:rsidRDefault="00C16488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="004026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(1</w:t>
      </w:r>
      <w:r w:rsidR="00102E2B">
        <w:rPr>
          <w:sz w:val="24"/>
          <w:szCs w:val="24"/>
          <w:lang w:val="sr-Cyrl-RS"/>
        </w:rPr>
        <w:t xml:space="preserve">) </w:t>
      </w:r>
      <w:r w:rsidR="00C04133" w:rsidRPr="00402606">
        <w:rPr>
          <w:sz w:val="24"/>
          <w:szCs w:val="24"/>
          <w:lang w:val="sr-Cyrl-RS"/>
        </w:rPr>
        <w:t>Радник који сматра да је претрпио узнемиравање на раду може да поднесе приједлог за мирно рјешавање спора Агенцији</w:t>
      </w:r>
      <w:r w:rsidR="00B06F8D">
        <w:rPr>
          <w:sz w:val="24"/>
          <w:szCs w:val="24"/>
          <w:lang w:val="sr-Cyrl-RS"/>
        </w:rPr>
        <w:t xml:space="preserve"> за мирно рјешавање  радних спорова</w:t>
      </w:r>
      <w:r w:rsidR="00C04133" w:rsidRPr="00402606">
        <w:rPr>
          <w:sz w:val="24"/>
          <w:szCs w:val="24"/>
          <w:lang w:val="sr-Cyrl-RS"/>
        </w:rPr>
        <w:t xml:space="preserve"> или да подигне тужбу за заштиту од узнемиравања на раду, уколико се поступак код послодавца обустави без закљученог споразума.</w:t>
      </w:r>
    </w:p>
    <w:p w14:paraId="4643AC16" w14:textId="299524D9" w:rsidR="00C04133" w:rsidRPr="00B70FA5" w:rsidRDefault="00C16488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="00402606">
        <w:rPr>
          <w:sz w:val="24"/>
          <w:szCs w:val="24"/>
          <w:lang w:val="sr-Cyrl-RS"/>
        </w:rPr>
        <w:t xml:space="preserve"> </w:t>
      </w:r>
      <w:r w:rsidR="00102E2B">
        <w:rPr>
          <w:sz w:val="24"/>
          <w:szCs w:val="24"/>
          <w:lang w:val="sr-Cyrl-RS"/>
        </w:rPr>
        <w:t xml:space="preserve">(2) </w:t>
      </w:r>
      <w:r w:rsidR="00C04133" w:rsidRPr="00B70FA5">
        <w:rPr>
          <w:sz w:val="24"/>
          <w:szCs w:val="24"/>
          <w:lang w:val="sr-Cyrl-RS"/>
        </w:rPr>
        <w:t xml:space="preserve">Право на подношење приједлога за мирно рјешавање спора, односно подизање тужбе условљено је претходним обраћањем радника послодавцу захтјевом за заштиту од узнемиравања на раду. </w:t>
      </w:r>
    </w:p>
    <w:p w14:paraId="2D2D958B" w14:textId="0637CCC2" w:rsidR="00C04133" w:rsidRDefault="00C16488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="00402606">
        <w:rPr>
          <w:sz w:val="24"/>
          <w:szCs w:val="24"/>
          <w:lang w:val="sr-Cyrl-RS"/>
        </w:rPr>
        <w:t xml:space="preserve">   </w:t>
      </w:r>
      <w:r w:rsidR="00102E2B">
        <w:rPr>
          <w:sz w:val="24"/>
          <w:szCs w:val="24"/>
          <w:lang w:val="sr-Cyrl-RS"/>
        </w:rPr>
        <w:t>(3) Изузетно од става 2</w:t>
      </w:r>
      <w:r w:rsidR="00C04133" w:rsidRPr="00402606">
        <w:rPr>
          <w:sz w:val="24"/>
          <w:szCs w:val="24"/>
          <w:lang w:val="sr-Cyrl-RS"/>
        </w:rPr>
        <w:t>. овог члана, када је узнеми</w:t>
      </w:r>
      <w:r w:rsidR="00235ADC" w:rsidRPr="00402606">
        <w:rPr>
          <w:sz w:val="24"/>
          <w:szCs w:val="24"/>
          <w:lang w:val="sr-Cyrl-RS"/>
        </w:rPr>
        <w:t>равање починило</w:t>
      </w:r>
      <w:r w:rsidR="00C04133" w:rsidRPr="00402606">
        <w:rPr>
          <w:sz w:val="24"/>
          <w:szCs w:val="24"/>
          <w:lang w:val="sr-Cyrl-RS"/>
        </w:rPr>
        <w:t xml:space="preserve"> одговорно лице код послодавца, право на подношење приједлога за мирно рјешавање спора, односно подизање тужбе није условљено претходним обраћањем радника послодавцу захтјевом за заштиту од узнемиравања на рад</w:t>
      </w:r>
      <w:r w:rsidR="00CA542B">
        <w:rPr>
          <w:sz w:val="24"/>
          <w:szCs w:val="24"/>
          <w:lang w:val="sr-Cyrl-RS"/>
        </w:rPr>
        <w:t>у</w:t>
      </w:r>
      <w:r w:rsidR="007A52BA">
        <w:rPr>
          <w:sz w:val="24"/>
          <w:szCs w:val="24"/>
          <w:lang w:val="sr-Cyrl-RS"/>
        </w:rPr>
        <w:t>.</w:t>
      </w:r>
    </w:p>
    <w:p w14:paraId="108647D4" w14:textId="77777777" w:rsidR="007A52BA" w:rsidRPr="00402606" w:rsidRDefault="007A52BA" w:rsidP="00402606">
      <w:pPr>
        <w:tabs>
          <w:tab w:val="left" w:pos="1181"/>
        </w:tabs>
        <w:spacing w:line="256" w:lineRule="auto"/>
        <w:ind w:right="117"/>
        <w:rPr>
          <w:sz w:val="24"/>
          <w:szCs w:val="24"/>
          <w:lang w:val="sr-Cyrl-RS"/>
        </w:rPr>
      </w:pPr>
    </w:p>
    <w:p w14:paraId="40F2080B" w14:textId="6D080605" w:rsidR="00730A4F" w:rsidRPr="007A52BA" w:rsidRDefault="007A52BA" w:rsidP="007A52BA">
      <w:pPr>
        <w:pStyle w:val="BodyText"/>
        <w:spacing w:before="157"/>
        <w:ind w:left="0" w:right="2321"/>
        <w:jc w:val="left"/>
        <w:rPr>
          <w:b/>
          <w:bCs/>
          <w:lang w:val="sr-Cyrl-RS"/>
        </w:rPr>
      </w:pPr>
      <w:r w:rsidRPr="007A52BA">
        <w:rPr>
          <w:b/>
          <w:bCs/>
          <w:lang w:val="sr-Cyrl-RS"/>
        </w:rPr>
        <w:t>ЗАВРШНЕ ОДРЕДБЕ</w:t>
      </w:r>
      <w:r w:rsidR="00036510" w:rsidRPr="007A52BA">
        <w:rPr>
          <w:b/>
          <w:bCs/>
          <w:lang w:val="sr-Cyrl-RS"/>
        </w:rPr>
        <w:t xml:space="preserve">                                      </w:t>
      </w:r>
      <w:bookmarkStart w:id="3" w:name="_Hlk158798631"/>
    </w:p>
    <w:bookmarkEnd w:id="3"/>
    <w:p w14:paraId="202B6B82" w14:textId="3C4D2ADF" w:rsidR="00730A4F" w:rsidRPr="00D308C8" w:rsidRDefault="00036510" w:rsidP="0052796E">
      <w:pPr>
        <w:pStyle w:val="BodyText"/>
        <w:spacing w:before="160"/>
        <w:ind w:left="2303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</w:t>
      </w:r>
      <w:r w:rsidR="00730A4F" w:rsidRPr="00D308C8">
        <w:rPr>
          <w:lang w:val="sr-Cyrl-RS"/>
        </w:rPr>
        <w:t>Члан 1</w:t>
      </w:r>
      <w:r w:rsidR="00C93AF9">
        <w:rPr>
          <w:lang w:val="sr-Cyrl-RS"/>
        </w:rPr>
        <w:t>6</w:t>
      </w:r>
      <w:r w:rsidR="00730A4F" w:rsidRPr="00D308C8">
        <w:rPr>
          <w:lang w:val="sr-Cyrl-RS"/>
        </w:rPr>
        <w:t>.</w:t>
      </w:r>
    </w:p>
    <w:p w14:paraId="17136811" w14:textId="77777777" w:rsidR="002D7861" w:rsidRDefault="002D7861" w:rsidP="00D308C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3CC82814" w14:textId="6CC64A97" w:rsidR="00980FF2" w:rsidRPr="002D7861" w:rsidRDefault="00D308C8" w:rsidP="00D308C8">
      <w:pPr>
        <w:rPr>
          <w:sz w:val="24"/>
          <w:szCs w:val="24"/>
          <w:lang w:val="sr-Cyrl-RS"/>
        </w:rPr>
      </w:pPr>
      <w:r w:rsidRPr="002D7861">
        <w:rPr>
          <w:sz w:val="24"/>
          <w:szCs w:val="24"/>
          <w:lang w:val="sr-Cyrl-RS"/>
        </w:rPr>
        <w:t xml:space="preserve">  </w:t>
      </w:r>
      <w:r w:rsidR="00730A4F" w:rsidRPr="002D7861">
        <w:rPr>
          <w:sz w:val="24"/>
          <w:szCs w:val="24"/>
          <w:lang w:val="sr-Cyrl-RS"/>
        </w:rPr>
        <w:t>На питања која нису дефинисана</w:t>
      </w:r>
      <w:r w:rsidR="00980FF2" w:rsidRPr="002D7861">
        <w:rPr>
          <w:sz w:val="24"/>
          <w:szCs w:val="24"/>
          <w:lang w:val="sr-Cyrl-RS"/>
        </w:rPr>
        <w:t xml:space="preserve"> овим Правилником примјењују се</w:t>
      </w:r>
      <w:r w:rsidR="00652627" w:rsidRPr="002D7861">
        <w:rPr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Закон о</w:t>
      </w:r>
      <w:r w:rsidR="00730A4F" w:rsidRPr="002D7861">
        <w:rPr>
          <w:spacing w:val="1"/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заштити од узнемиравања на раду („Службени гласник Републике Српске“, број:</w:t>
      </w:r>
      <w:r w:rsidR="00730A4F" w:rsidRPr="002D7861">
        <w:rPr>
          <w:spacing w:val="1"/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90/21)</w:t>
      </w:r>
      <w:r w:rsidR="00730A4F" w:rsidRPr="002D7861">
        <w:rPr>
          <w:spacing w:val="1"/>
          <w:sz w:val="24"/>
          <w:szCs w:val="24"/>
          <w:lang w:val="sr-Cyrl-RS"/>
        </w:rPr>
        <w:t xml:space="preserve"> </w:t>
      </w:r>
      <w:r w:rsidRPr="002D7861">
        <w:rPr>
          <w:spacing w:val="1"/>
          <w:sz w:val="24"/>
          <w:szCs w:val="24"/>
          <w:lang w:val="sr-Cyrl-RS"/>
        </w:rPr>
        <w:t xml:space="preserve">, Закон о раду </w:t>
      </w:r>
      <w:r w:rsidR="00730A4F" w:rsidRPr="002D7861">
        <w:rPr>
          <w:sz w:val="24"/>
          <w:szCs w:val="24"/>
          <w:lang w:val="sr-Cyrl-RS"/>
        </w:rPr>
        <w:t>(„Службени</w:t>
      </w:r>
      <w:r w:rsidR="00730A4F" w:rsidRPr="002D7861">
        <w:rPr>
          <w:spacing w:val="1"/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гласник</w:t>
      </w:r>
      <w:r w:rsidR="00730A4F" w:rsidRPr="002D7861">
        <w:rPr>
          <w:spacing w:val="1"/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Републике</w:t>
      </w:r>
      <w:r w:rsidR="00730A4F" w:rsidRPr="002D7861">
        <w:rPr>
          <w:spacing w:val="1"/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Српске“,</w:t>
      </w:r>
      <w:r w:rsidR="00730A4F" w:rsidRPr="002D7861">
        <w:rPr>
          <w:spacing w:val="-1"/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број:</w:t>
      </w:r>
      <w:r w:rsidR="00730A4F" w:rsidRPr="002D7861">
        <w:rPr>
          <w:spacing w:val="1"/>
          <w:sz w:val="24"/>
          <w:szCs w:val="24"/>
          <w:lang w:val="sr-Cyrl-RS"/>
        </w:rPr>
        <w:t xml:space="preserve"> </w:t>
      </w:r>
      <w:r w:rsidR="00730A4F" w:rsidRPr="002D7861">
        <w:rPr>
          <w:sz w:val="24"/>
          <w:szCs w:val="24"/>
          <w:lang w:val="sr-Cyrl-RS"/>
        </w:rPr>
        <w:t>1</w:t>
      </w:r>
      <w:r w:rsidRPr="002D7861">
        <w:rPr>
          <w:sz w:val="24"/>
          <w:szCs w:val="24"/>
          <w:lang w:val="sr-Cyrl-RS"/>
        </w:rPr>
        <w:t xml:space="preserve">/16, 66/18, 91/21 </w:t>
      </w:r>
      <w:r w:rsidR="00D4328A">
        <w:rPr>
          <w:sz w:val="24"/>
          <w:szCs w:val="24"/>
          <w:lang w:val="sr-Cyrl-RS"/>
        </w:rPr>
        <w:t>- одлука Уставног суда РС и</w:t>
      </w:r>
      <w:r w:rsidRPr="002D7861">
        <w:rPr>
          <w:sz w:val="24"/>
          <w:szCs w:val="24"/>
          <w:lang w:val="sr-Cyrl-RS"/>
        </w:rPr>
        <w:t xml:space="preserve"> 119/21</w:t>
      </w:r>
      <w:r w:rsidR="006640AD">
        <w:rPr>
          <w:sz w:val="24"/>
          <w:szCs w:val="24"/>
          <w:lang w:val="sr-Cyrl-RS"/>
        </w:rPr>
        <w:t xml:space="preserve"> и 112/23</w:t>
      </w:r>
      <w:bookmarkStart w:id="4" w:name="_GoBack"/>
      <w:bookmarkEnd w:id="4"/>
      <w:r w:rsidR="00205109" w:rsidRPr="002D7861">
        <w:rPr>
          <w:sz w:val="24"/>
          <w:szCs w:val="24"/>
          <w:lang w:val="sr-Cyrl-RS"/>
        </w:rPr>
        <w:t xml:space="preserve">).                                                                                        </w:t>
      </w:r>
    </w:p>
    <w:p w14:paraId="65B6568A" w14:textId="77777777" w:rsidR="0054401C" w:rsidRPr="002D7861" w:rsidRDefault="00980FF2" w:rsidP="00D308C8">
      <w:pPr>
        <w:rPr>
          <w:sz w:val="24"/>
          <w:szCs w:val="24"/>
          <w:lang w:val="sr-Cyrl-RS"/>
        </w:rPr>
      </w:pPr>
      <w:r w:rsidRPr="002D7861">
        <w:rPr>
          <w:sz w:val="24"/>
          <w:szCs w:val="24"/>
          <w:lang w:val="sr-Cyrl-RS"/>
        </w:rPr>
        <w:t xml:space="preserve">                                      </w:t>
      </w:r>
    </w:p>
    <w:p w14:paraId="1F22CCB8" w14:textId="7E2DDC10" w:rsidR="00205109" w:rsidRPr="00E20602" w:rsidRDefault="00036510" w:rsidP="0052796E">
      <w:pPr>
        <w:pStyle w:val="BodyText"/>
        <w:spacing w:before="79"/>
        <w:ind w:left="0" w:right="2321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="00205109" w:rsidRPr="00E20602">
        <w:rPr>
          <w:lang w:val="sr-Cyrl-RS"/>
        </w:rPr>
        <w:t xml:space="preserve">Члан </w:t>
      </w:r>
      <w:r w:rsidR="007A52BA">
        <w:rPr>
          <w:lang w:val="sr-Cyrl-RS"/>
        </w:rPr>
        <w:t>1</w:t>
      </w:r>
      <w:r w:rsidR="00C93AF9">
        <w:rPr>
          <w:lang w:val="sr-Cyrl-RS"/>
        </w:rPr>
        <w:t>7</w:t>
      </w:r>
      <w:r w:rsidR="00205109" w:rsidRPr="00E20602">
        <w:rPr>
          <w:lang w:val="sr-Cyrl-RS"/>
        </w:rPr>
        <w:t>.</w:t>
      </w:r>
    </w:p>
    <w:p w14:paraId="1514677E" w14:textId="07A9553D" w:rsidR="00205109" w:rsidRPr="00E20602" w:rsidRDefault="00205109" w:rsidP="002D7861">
      <w:pPr>
        <w:pStyle w:val="BodyText"/>
        <w:spacing w:before="183"/>
        <w:ind w:left="0"/>
        <w:jc w:val="left"/>
        <w:rPr>
          <w:lang w:val="sr-Cyrl-RS"/>
        </w:rPr>
      </w:pPr>
      <w:r w:rsidRPr="00E20602">
        <w:rPr>
          <w:lang w:val="sr-Cyrl-RS"/>
        </w:rPr>
        <w:t>Овај</w:t>
      </w:r>
      <w:r w:rsidRPr="00E20602">
        <w:rPr>
          <w:spacing w:val="54"/>
          <w:lang w:val="sr-Cyrl-RS"/>
        </w:rPr>
        <w:t xml:space="preserve"> </w:t>
      </w:r>
      <w:r w:rsidRPr="00E20602">
        <w:rPr>
          <w:lang w:val="sr-Cyrl-RS"/>
        </w:rPr>
        <w:t>Правилник</w:t>
      </w:r>
      <w:r w:rsidR="00CA542B">
        <w:rPr>
          <w:spacing w:val="113"/>
          <w:lang w:val="sr-Cyrl-RS"/>
        </w:rPr>
        <w:t xml:space="preserve"> </w:t>
      </w:r>
      <w:r w:rsidRPr="00E20602">
        <w:rPr>
          <w:lang w:val="sr-Cyrl-RS"/>
        </w:rPr>
        <w:t>ступа</w:t>
      </w:r>
      <w:r w:rsidRPr="00E20602">
        <w:rPr>
          <w:spacing w:val="111"/>
          <w:lang w:val="sr-Cyrl-RS"/>
        </w:rPr>
        <w:t xml:space="preserve"> </w:t>
      </w:r>
      <w:r w:rsidRPr="00E20602">
        <w:rPr>
          <w:lang w:val="sr-Cyrl-RS"/>
        </w:rPr>
        <w:t>на</w:t>
      </w:r>
      <w:r w:rsidRPr="00E20602">
        <w:rPr>
          <w:spacing w:val="112"/>
          <w:lang w:val="sr-Cyrl-RS"/>
        </w:rPr>
        <w:t xml:space="preserve"> </w:t>
      </w:r>
      <w:r w:rsidR="00345969" w:rsidRPr="00E20602">
        <w:rPr>
          <w:lang w:val="sr-Cyrl-RS"/>
        </w:rPr>
        <w:t>снагу даном доношења.</w:t>
      </w:r>
    </w:p>
    <w:p w14:paraId="4AD30C89" w14:textId="77777777" w:rsidR="00205109" w:rsidRPr="00E20602" w:rsidRDefault="00205109" w:rsidP="0052796E">
      <w:pPr>
        <w:pStyle w:val="BodyText"/>
        <w:ind w:left="0"/>
        <w:jc w:val="left"/>
        <w:rPr>
          <w:lang w:val="sr-Cyrl-RS"/>
        </w:rPr>
      </w:pPr>
    </w:p>
    <w:p w14:paraId="1D94D3B7" w14:textId="77777777" w:rsidR="00205109" w:rsidRPr="00E20602" w:rsidRDefault="00205109" w:rsidP="0052796E">
      <w:pPr>
        <w:pStyle w:val="BodyText"/>
        <w:ind w:left="0"/>
        <w:jc w:val="left"/>
        <w:rPr>
          <w:lang w:val="sr-Cyrl-RS"/>
        </w:rPr>
      </w:pPr>
    </w:p>
    <w:p w14:paraId="718AD531" w14:textId="247BEE76" w:rsidR="00205109" w:rsidRDefault="00205109" w:rsidP="00CA542B">
      <w:pPr>
        <w:pStyle w:val="BodyText"/>
        <w:tabs>
          <w:tab w:val="left" w:pos="6348"/>
        </w:tabs>
        <w:ind w:left="0"/>
        <w:jc w:val="left"/>
        <w:rPr>
          <w:lang w:val="sr-Cyrl-RS"/>
        </w:rPr>
      </w:pPr>
      <w:r w:rsidRPr="00E20602">
        <w:rPr>
          <w:lang w:val="sr-Cyrl-RS"/>
        </w:rPr>
        <w:t xml:space="preserve">                                                                                         </w:t>
      </w:r>
      <w:r w:rsidR="000C4F66" w:rsidRPr="00E20602">
        <w:rPr>
          <w:lang w:val="sr-Cyrl-RS"/>
        </w:rPr>
        <w:t xml:space="preserve">           </w:t>
      </w:r>
      <w:r w:rsidR="008F4988" w:rsidRPr="00E20602">
        <w:rPr>
          <w:lang w:val="sr-Cyrl-RS"/>
        </w:rPr>
        <w:t xml:space="preserve"> </w:t>
      </w:r>
      <w:r w:rsidRPr="00E20602">
        <w:rPr>
          <w:lang w:val="sr-Cyrl-RS"/>
        </w:rPr>
        <w:t xml:space="preserve"> </w:t>
      </w:r>
      <w:r w:rsidR="00CA542B">
        <w:rPr>
          <w:lang w:val="sr-Cyrl-RS"/>
        </w:rPr>
        <w:t>За п</w:t>
      </w:r>
      <w:r w:rsidRPr="00B70FA5">
        <w:rPr>
          <w:lang w:val="sr-Cyrl-RS"/>
        </w:rPr>
        <w:t>редсједник</w:t>
      </w:r>
      <w:r w:rsidR="00CA542B">
        <w:rPr>
          <w:lang w:val="sr-Cyrl-RS"/>
        </w:rPr>
        <w:t>а</w:t>
      </w:r>
      <w:r w:rsidR="0019323A" w:rsidRPr="00B70FA5">
        <w:rPr>
          <w:lang w:val="sr-Cyrl-RS"/>
        </w:rPr>
        <w:t xml:space="preserve"> Школског о</w:t>
      </w:r>
      <w:r w:rsidR="0019323A" w:rsidRPr="00E20602">
        <w:rPr>
          <w:lang w:val="sr-Cyrl-RS"/>
        </w:rPr>
        <w:t>дбора</w:t>
      </w:r>
    </w:p>
    <w:p w14:paraId="4177E9BA" w14:textId="569DEC32" w:rsidR="00CA542B" w:rsidRPr="00E20602" w:rsidRDefault="00CA542B" w:rsidP="00CA542B">
      <w:pPr>
        <w:pStyle w:val="BodyText"/>
        <w:tabs>
          <w:tab w:val="left" w:pos="6348"/>
        </w:tabs>
        <w:ind w:left="0"/>
        <w:jc w:val="lef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___________________________</w:t>
      </w:r>
    </w:p>
    <w:p w14:paraId="76219E1A" w14:textId="575649C5" w:rsidR="00205109" w:rsidRPr="00E20602" w:rsidRDefault="00205109" w:rsidP="00CA542B">
      <w:pPr>
        <w:pStyle w:val="BodyText"/>
        <w:tabs>
          <w:tab w:val="left" w:pos="6348"/>
        </w:tabs>
        <w:ind w:left="100"/>
        <w:jc w:val="left"/>
        <w:rPr>
          <w:lang w:val="sr-Cyrl-RS"/>
        </w:rPr>
      </w:pPr>
      <w:r w:rsidRPr="00E20602">
        <w:rPr>
          <w:lang w:val="sr-Cyrl-RS"/>
        </w:rPr>
        <w:t xml:space="preserve">                                                                                                   </w:t>
      </w:r>
      <w:r w:rsidR="00CA542B">
        <w:rPr>
          <w:lang w:val="sr-Cyrl-RS"/>
        </w:rPr>
        <w:t xml:space="preserve">    </w:t>
      </w:r>
      <w:r w:rsidRPr="00E20602">
        <w:rPr>
          <w:lang w:val="sr-Cyrl-RS"/>
        </w:rPr>
        <w:t xml:space="preserve"> </w:t>
      </w:r>
      <w:r w:rsidR="00CA542B">
        <w:rPr>
          <w:lang w:val="sr-Cyrl-RS"/>
        </w:rPr>
        <w:t>Ружица Пандуревић, замјеник</w:t>
      </w:r>
      <w:r w:rsidRPr="00E20602">
        <w:rPr>
          <w:lang w:val="sr-Cyrl-RS"/>
        </w:rPr>
        <w:t xml:space="preserve">             </w:t>
      </w:r>
    </w:p>
    <w:p w14:paraId="02BB3B78" w14:textId="77777777" w:rsidR="00205109" w:rsidRPr="00B70FA5" w:rsidRDefault="00205109" w:rsidP="00CA542B">
      <w:pPr>
        <w:rPr>
          <w:sz w:val="24"/>
          <w:szCs w:val="24"/>
          <w:lang w:val="sr-Cyrl-RS"/>
        </w:rPr>
      </w:pPr>
    </w:p>
    <w:p w14:paraId="63E50CFC" w14:textId="235BBE98" w:rsidR="0019323A" w:rsidRPr="00E20602" w:rsidRDefault="0019323A" w:rsidP="0052796E">
      <w:pPr>
        <w:pStyle w:val="BodyText"/>
        <w:ind w:left="0"/>
        <w:jc w:val="left"/>
        <w:rPr>
          <w:lang w:val="sr-Cyrl-RS"/>
        </w:rPr>
      </w:pPr>
      <w:r w:rsidRPr="00E20602">
        <w:rPr>
          <w:lang w:val="sr-Cyrl-RS"/>
        </w:rPr>
        <w:t>Број: 611-</w:t>
      </w:r>
      <w:r w:rsidR="00CA542B">
        <w:rPr>
          <w:lang w:val="sr-Cyrl-RS"/>
        </w:rPr>
        <w:t>175/2024</w:t>
      </w:r>
    </w:p>
    <w:p w14:paraId="653007B3" w14:textId="207B175F" w:rsidR="0019323A" w:rsidRPr="00E20602" w:rsidRDefault="0019323A" w:rsidP="0052796E">
      <w:pPr>
        <w:pStyle w:val="BodyText"/>
        <w:ind w:left="0"/>
        <w:jc w:val="left"/>
        <w:rPr>
          <w:lang w:val="sr-Cyrl-RS"/>
        </w:rPr>
      </w:pPr>
      <w:r w:rsidRPr="00E20602">
        <w:rPr>
          <w:lang w:val="sr-Cyrl-RS"/>
        </w:rPr>
        <w:t>Датум:</w:t>
      </w:r>
      <w:r w:rsidR="00CA542B">
        <w:rPr>
          <w:lang w:val="sr-Cyrl-RS"/>
        </w:rPr>
        <w:t xml:space="preserve"> 28.2.2024. године</w:t>
      </w:r>
    </w:p>
    <w:p w14:paraId="7EA43AEF" w14:textId="77777777" w:rsidR="0054401C" w:rsidRPr="00E20602" w:rsidRDefault="0054401C" w:rsidP="0052796E">
      <w:pPr>
        <w:rPr>
          <w:sz w:val="24"/>
          <w:szCs w:val="24"/>
        </w:rPr>
      </w:pPr>
    </w:p>
    <w:sectPr w:rsidR="0054401C" w:rsidRPr="00E20602" w:rsidSect="006959D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AE5"/>
    <w:multiLevelType w:val="hybridMultilevel"/>
    <w:tmpl w:val="B16E5E4C"/>
    <w:lvl w:ilvl="0" w:tplc="066A514E">
      <w:start w:val="1"/>
      <w:numFmt w:val="decimal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C2C0610">
      <w:numFmt w:val="bullet"/>
      <w:lvlText w:val="•"/>
      <w:lvlJc w:val="left"/>
      <w:pPr>
        <w:ind w:left="2020" w:hanging="360"/>
      </w:pPr>
      <w:rPr>
        <w:lang w:eastAsia="en-US" w:bidi="ar-SA"/>
      </w:rPr>
    </w:lvl>
    <w:lvl w:ilvl="2" w:tplc="09A41B10">
      <w:numFmt w:val="bullet"/>
      <w:lvlText w:val="•"/>
      <w:lvlJc w:val="left"/>
      <w:pPr>
        <w:ind w:left="2860" w:hanging="360"/>
      </w:pPr>
      <w:rPr>
        <w:lang w:eastAsia="en-US" w:bidi="ar-SA"/>
      </w:rPr>
    </w:lvl>
    <w:lvl w:ilvl="3" w:tplc="9C0CE982">
      <w:numFmt w:val="bullet"/>
      <w:lvlText w:val="•"/>
      <w:lvlJc w:val="left"/>
      <w:pPr>
        <w:ind w:left="3700" w:hanging="360"/>
      </w:pPr>
      <w:rPr>
        <w:lang w:eastAsia="en-US" w:bidi="ar-SA"/>
      </w:rPr>
    </w:lvl>
    <w:lvl w:ilvl="4" w:tplc="DDC6859A">
      <w:numFmt w:val="bullet"/>
      <w:lvlText w:val="•"/>
      <w:lvlJc w:val="left"/>
      <w:pPr>
        <w:ind w:left="4540" w:hanging="360"/>
      </w:pPr>
      <w:rPr>
        <w:lang w:eastAsia="en-US" w:bidi="ar-SA"/>
      </w:rPr>
    </w:lvl>
    <w:lvl w:ilvl="5" w:tplc="F0FA3A3C">
      <w:numFmt w:val="bullet"/>
      <w:lvlText w:val="•"/>
      <w:lvlJc w:val="left"/>
      <w:pPr>
        <w:ind w:left="5380" w:hanging="360"/>
      </w:pPr>
      <w:rPr>
        <w:lang w:eastAsia="en-US" w:bidi="ar-SA"/>
      </w:rPr>
    </w:lvl>
    <w:lvl w:ilvl="6" w:tplc="82988A8C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7" w:tplc="C4B87B92">
      <w:numFmt w:val="bullet"/>
      <w:lvlText w:val="•"/>
      <w:lvlJc w:val="left"/>
      <w:pPr>
        <w:ind w:left="7060" w:hanging="360"/>
      </w:pPr>
      <w:rPr>
        <w:lang w:eastAsia="en-US" w:bidi="ar-SA"/>
      </w:rPr>
    </w:lvl>
    <w:lvl w:ilvl="8" w:tplc="299A6DD2">
      <w:numFmt w:val="bullet"/>
      <w:lvlText w:val="•"/>
      <w:lvlJc w:val="left"/>
      <w:pPr>
        <w:ind w:left="7900" w:hanging="360"/>
      </w:pPr>
      <w:rPr>
        <w:lang w:eastAsia="en-US" w:bidi="ar-SA"/>
      </w:rPr>
    </w:lvl>
  </w:abstractNum>
  <w:abstractNum w:abstractNumId="1" w15:restartNumberingAfterBreak="0">
    <w:nsid w:val="261E7816"/>
    <w:multiLevelType w:val="hybridMultilevel"/>
    <w:tmpl w:val="8CAAE586"/>
    <w:lvl w:ilvl="0" w:tplc="275A1ADA">
      <w:start w:val="1"/>
      <w:numFmt w:val="decimal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3F3B54"/>
    <w:multiLevelType w:val="hybridMultilevel"/>
    <w:tmpl w:val="6EAA027C"/>
    <w:lvl w:ilvl="0" w:tplc="C2C80E7A">
      <w:start w:val="1"/>
      <w:numFmt w:val="decimal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9FCF42C">
      <w:numFmt w:val="bullet"/>
      <w:lvlText w:val="•"/>
      <w:lvlJc w:val="left"/>
      <w:pPr>
        <w:ind w:left="2020" w:hanging="360"/>
      </w:pPr>
      <w:rPr>
        <w:lang w:eastAsia="en-US" w:bidi="ar-SA"/>
      </w:rPr>
    </w:lvl>
    <w:lvl w:ilvl="2" w:tplc="CBDC6C4E">
      <w:numFmt w:val="bullet"/>
      <w:lvlText w:val="•"/>
      <w:lvlJc w:val="left"/>
      <w:pPr>
        <w:ind w:left="2860" w:hanging="360"/>
      </w:pPr>
      <w:rPr>
        <w:lang w:eastAsia="en-US" w:bidi="ar-SA"/>
      </w:rPr>
    </w:lvl>
    <w:lvl w:ilvl="3" w:tplc="62B2DCC6">
      <w:numFmt w:val="bullet"/>
      <w:lvlText w:val="•"/>
      <w:lvlJc w:val="left"/>
      <w:pPr>
        <w:ind w:left="3700" w:hanging="360"/>
      </w:pPr>
      <w:rPr>
        <w:lang w:eastAsia="en-US" w:bidi="ar-SA"/>
      </w:rPr>
    </w:lvl>
    <w:lvl w:ilvl="4" w:tplc="558E8978">
      <w:numFmt w:val="bullet"/>
      <w:lvlText w:val="•"/>
      <w:lvlJc w:val="left"/>
      <w:pPr>
        <w:ind w:left="4540" w:hanging="360"/>
      </w:pPr>
      <w:rPr>
        <w:lang w:eastAsia="en-US" w:bidi="ar-SA"/>
      </w:rPr>
    </w:lvl>
    <w:lvl w:ilvl="5" w:tplc="5194F89A">
      <w:numFmt w:val="bullet"/>
      <w:lvlText w:val="•"/>
      <w:lvlJc w:val="left"/>
      <w:pPr>
        <w:ind w:left="5380" w:hanging="360"/>
      </w:pPr>
      <w:rPr>
        <w:lang w:eastAsia="en-US" w:bidi="ar-SA"/>
      </w:rPr>
    </w:lvl>
    <w:lvl w:ilvl="6" w:tplc="C8E0C6BC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7" w:tplc="9B28E68C">
      <w:numFmt w:val="bullet"/>
      <w:lvlText w:val="•"/>
      <w:lvlJc w:val="left"/>
      <w:pPr>
        <w:ind w:left="7060" w:hanging="360"/>
      </w:pPr>
      <w:rPr>
        <w:lang w:eastAsia="en-US" w:bidi="ar-SA"/>
      </w:rPr>
    </w:lvl>
    <w:lvl w:ilvl="8" w:tplc="08E0F278">
      <w:numFmt w:val="bullet"/>
      <w:lvlText w:val="•"/>
      <w:lvlJc w:val="left"/>
      <w:pPr>
        <w:ind w:left="7900" w:hanging="360"/>
      </w:pPr>
      <w:rPr>
        <w:lang w:eastAsia="en-US" w:bidi="ar-SA"/>
      </w:rPr>
    </w:lvl>
  </w:abstractNum>
  <w:abstractNum w:abstractNumId="3" w15:restartNumberingAfterBreak="0">
    <w:nsid w:val="3DC73307"/>
    <w:multiLevelType w:val="hybridMultilevel"/>
    <w:tmpl w:val="B5703DE8"/>
    <w:lvl w:ilvl="0" w:tplc="4E2A09D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B855CC">
      <w:numFmt w:val="bullet"/>
      <w:lvlText w:val="•"/>
      <w:lvlJc w:val="left"/>
      <w:pPr>
        <w:ind w:left="1626" w:hanging="360"/>
      </w:pPr>
      <w:rPr>
        <w:lang w:eastAsia="en-US" w:bidi="ar-SA"/>
      </w:rPr>
    </w:lvl>
    <w:lvl w:ilvl="2" w:tplc="D17ADEB8">
      <w:numFmt w:val="bullet"/>
      <w:lvlText w:val="•"/>
      <w:lvlJc w:val="left"/>
      <w:pPr>
        <w:ind w:left="2466" w:hanging="360"/>
      </w:pPr>
      <w:rPr>
        <w:lang w:eastAsia="en-US" w:bidi="ar-SA"/>
      </w:rPr>
    </w:lvl>
    <w:lvl w:ilvl="3" w:tplc="BAD629C2">
      <w:numFmt w:val="bullet"/>
      <w:lvlText w:val="•"/>
      <w:lvlJc w:val="left"/>
      <w:pPr>
        <w:ind w:left="3306" w:hanging="360"/>
      </w:pPr>
      <w:rPr>
        <w:lang w:eastAsia="en-US" w:bidi="ar-SA"/>
      </w:rPr>
    </w:lvl>
    <w:lvl w:ilvl="4" w:tplc="7A0ED5D6">
      <w:numFmt w:val="bullet"/>
      <w:lvlText w:val="•"/>
      <w:lvlJc w:val="left"/>
      <w:pPr>
        <w:ind w:left="4146" w:hanging="360"/>
      </w:pPr>
      <w:rPr>
        <w:lang w:eastAsia="en-US" w:bidi="ar-SA"/>
      </w:rPr>
    </w:lvl>
    <w:lvl w:ilvl="5" w:tplc="0B727D52">
      <w:numFmt w:val="bullet"/>
      <w:lvlText w:val="•"/>
      <w:lvlJc w:val="left"/>
      <w:pPr>
        <w:ind w:left="4986" w:hanging="360"/>
      </w:pPr>
      <w:rPr>
        <w:lang w:eastAsia="en-US" w:bidi="ar-SA"/>
      </w:rPr>
    </w:lvl>
    <w:lvl w:ilvl="6" w:tplc="3A0EB898">
      <w:numFmt w:val="bullet"/>
      <w:lvlText w:val="•"/>
      <w:lvlJc w:val="left"/>
      <w:pPr>
        <w:ind w:left="5826" w:hanging="360"/>
      </w:pPr>
      <w:rPr>
        <w:lang w:eastAsia="en-US" w:bidi="ar-SA"/>
      </w:rPr>
    </w:lvl>
    <w:lvl w:ilvl="7" w:tplc="41329E04">
      <w:numFmt w:val="bullet"/>
      <w:lvlText w:val="•"/>
      <w:lvlJc w:val="left"/>
      <w:pPr>
        <w:ind w:left="6666" w:hanging="360"/>
      </w:pPr>
      <w:rPr>
        <w:lang w:eastAsia="en-US" w:bidi="ar-SA"/>
      </w:rPr>
    </w:lvl>
    <w:lvl w:ilvl="8" w:tplc="92FC69EA">
      <w:numFmt w:val="bullet"/>
      <w:lvlText w:val="•"/>
      <w:lvlJc w:val="left"/>
      <w:pPr>
        <w:ind w:left="7506" w:hanging="360"/>
      </w:pPr>
      <w:rPr>
        <w:lang w:eastAsia="en-US" w:bidi="ar-SA"/>
      </w:rPr>
    </w:lvl>
  </w:abstractNum>
  <w:abstractNum w:abstractNumId="4" w15:restartNumberingAfterBreak="0">
    <w:nsid w:val="40111F96"/>
    <w:multiLevelType w:val="hybridMultilevel"/>
    <w:tmpl w:val="D4EAACA4"/>
    <w:lvl w:ilvl="0" w:tplc="A5E6EB32">
      <w:start w:val="1"/>
      <w:numFmt w:val="decimal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8D84A92">
      <w:numFmt w:val="bullet"/>
      <w:lvlText w:val="•"/>
      <w:lvlJc w:val="left"/>
      <w:pPr>
        <w:ind w:left="2020" w:hanging="360"/>
      </w:pPr>
      <w:rPr>
        <w:lang w:eastAsia="en-US" w:bidi="ar-SA"/>
      </w:rPr>
    </w:lvl>
    <w:lvl w:ilvl="2" w:tplc="16368E94">
      <w:numFmt w:val="bullet"/>
      <w:lvlText w:val="•"/>
      <w:lvlJc w:val="left"/>
      <w:pPr>
        <w:ind w:left="2860" w:hanging="360"/>
      </w:pPr>
      <w:rPr>
        <w:lang w:eastAsia="en-US" w:bidi="ar-SA"/>
      </w:rPr>
    </w:lvl>
    <w:lvl w:ilvl="3" w:tplc="712C1D24">
      <w:numFmt w:val="bullet"/>
      <w:lvlText w:val="•"/>
      <w:lvlJc w:val="left"/>
      <w:pPr>
        <w:ind w:left="3700" w:hanging="360"/>
      </w:pPr>
      <w:rPr>
        <w:lang w:eastAsia="en-US" w:bidi="ar-SA"/>
      </w:rPr>
    </w:lvl>
    <w:lvl w:ilvl="4" w:tplc="76D43630">
      <w:numFmt w:val="bullet"/>
      <w:lvlText w:val="•"/>
      <w:lvlJc w:val="left"/>
      <w:pPr>
        <w:ind w:left="4540" w:hanging="360"/>
      </w:pPr>
      <w:rPr>
        <w:lang w:eastAsia="en-US" w:bidi="ar-SA"/>
      </w:rPr>
    </w:lvl>
    <w:lvl w:ilvl="5" w:tplc="32C870C2">
      <w:numFmt w:val="bullet"/>
      <w:lvlText w:val="•"/>
      <w:lvlJc w:val="left"/>
      <w:pPr>
        <w:ind w:left="5380" w:hanging="360"/>
      </w:pPr>
      <w:rPr>
        <w:lang w:eastAsia="en-US" w:bidi="ar-SA"/>
      </w:rPr>
    </w:lvl>
    <w:lvl w:ilvl="6" w:tplc="42262ACC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7" w:tplc="62723942">
      <w:numFmt w:val="bullet"/>
      <w:lvlText w:val="•"/>
      <w:lvlJc w:val="left"/>
      <w:pPr>
        <w:ind w:left="7060" w:hanging="360"/>
      </w:pPr>
      <w:rPr>
        <w:lang w:eastAsia="en-US" w:bidi="ar-SA"/>
      </w:rPr>
    </w:lvl>
    <w:lvl w:ilvl="8" w:tplc="18F26C1C">
      <w:numFmt w:val="bullet"/>
      <w:lvlText w:val="•"/>
      <w:lvlJc w:val="left"/>
      <w:pPr>
        <w:ind w:left="7900" w:hanging="360"/>
      </w:pPr>
      <w:rPr>
        <w:lang w:eastAsia="en-US" w:bidi="ar-SA"/>
      </w:rPr>
    </w:lvl>
  </w:abstractNum>
  <w:abstractNum w:abstractNumId="5" w15:restartNumberingAfterBreak="0">
    <w:nsid w:val="42737B9F"/>
    <w:multiLevelType w:val="hybridMultilevel"/>
    <w:tmpl w:val="20AE0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177"/>
    <w:multiLevelType w:val="hybridMultilevel"/>
    <w:tmpl w:val="216EDF18"/>
    <w:lvl w:ilvl="0" w:tplc="C2107154">
      <w:numFmt w:val="bullet"/>
      <w:lvlText w:val="-"/>
      <w:lvlJc w:val="left"/>
      <w:pPr>
        <w:ind w:left="1585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7" w15:restartNumberingAfterBreak="0">
    <w:nsid w:val="46B70B07"/>
    <w:multiLevelType w:val="hybridMultilevel"/>
    <w:tmpl w:val="74742210"/>
    <w:lvl w:ilvl="0" w:tplc="36BAEDCE">
      <w:start w:val="1"/>
      <w:numFmt w:val="decimal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69AE614">
      <w:numFmt w:val="bullet"/>
      <w:lvlText w:val="•"/>
      <w:lvlJc w:val="left"/>
      <w:pPr>
        <w:ind w:left="2020" w:hanging="360"/>
      </w:pPr>
      <w:rPr>
        <w:lang w:eastAsia="en-US" w:bidi="ar-SA"/>
      </w:rPr>
    </w:lvl>
    <w:lvl w:ilvl="2" w:tplc="4874DD38">
      <w:numFmt w:val="bullet"/>
      <w:lvlText w:val="•"/>
      <w:lvlJc w:val="left"/>
      <w:pPr>
        <w:ind w:left="2860" w:hanging="360"/>
      </w:pPr>
      <w:rPr>
        <w:lang w:eastAsia="en-US" w:bidi="ar-SA"/>
      </w:rPr>
    </w:lvl>
    <w:lvl w:ilvl="3" w:tplc="43D2639C">
      <w:numFmt w:val="bullet"/>
      <w:lvlText w:val="•"/>
      <w:lvlJc w:val="left"/>
      <w:pPr>
        <w:ind w:left="3700" w:hanging="360"/>
      </w:pPr>
      <w:rPr>
        <w:lang w:eastAsia="en-US" w:bidi="ar-SA"/>
      </w:rPr>
    </w:lvl>
    <w:lvl w:ilvl="4" w:tplc="C6982B14">
      <w:numFmt w:val="bullet"/>
      <w:lvlText w:val="•"/>
      <w:lvlJc w:val="left"/>
      <w:pPr>
        <w:ind w:left="4540" w:hanging="360"/>
      </w:pPr>
      <w:rPr>
        <w:lang w:eastAsia="en-US" w:bidi="ar-SA"/>
      </w:rPr>
    </w:lvl>
    <w:lvl w:ilvl="5" w:tplc="0570EF54">
      <w:numFmt w:val="bullet"/>
      <w:lvlText w:val="•"/>
      <w:lvlJc w:val="left"/>
      <w:pPr>
        <w:ind w:left="5380" w:hanging="360"/>
      </w:pPr>
      <w:rPr>
        <w:lang w:eastAsia="en-US" w:bidi="ar-SA"/>
      </w:rPr>
    </w:lvl>
    <w:lvl w:ilvl="6" w:tplc="037CE3EC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7" w:tplc="7576BF34">
      <w:numFmt w:val="bullet"/>
      <w:lvlText w:val="•"/>
      <w:lvlJc w:val="left"/>
      <w:pPr>
        <w:ind w:left="7060" w:hanging="360"/>
      </w:pPr>
      <w:rPr>
        <w:lang w:eastAsia="en-US" w:bidi="ar-SA"/>
      </w:rPr>
    </w:lvl>
    <w:lvl w:ilvl="8" w:tplc="E55EE76A">
      <w:numFmt w:val="bullet"/>
      <w:lvlText w:val="•"/>
      <w:lvlJc w:val="left"/>
      <w:pPr>
        <w:ind w:left="7900" w:hanging="360"/>
      </w:pPr>
      <w:rPr>
        <w:lang w:eastAsia="en-US" w:bidi="ar-SA"/>
      </w:rPr>
    </w:lvl>
  </w:abstractNum>
  <w:abstractNum w:abstractNumId="8" w15:restartNumberingAfterBreak="0">
    <w:nsid w:val="4C220AB5"/>
    <w:multiLevelType w:val="hybridMultilevel"/>
    <w:tmpl w:val="EEA004EA"/>
    <w:lvl w:ilvl="0" w:tplc="FE8029E2">
      <w:start w:val="1"/>
      <w:numFmt w:val="decimal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7A63858">
      <w:numFmt w:val="bullet"/>
      <w:lvlText w:val="•"/>
      <w:lvlJc w:val="left"/>
      <w:pPr>
        <w:ind w:left="2020" w:hanging="360"/>
      </w:pPr>
      <w:rPr>
        <w:lang w:eastAsia="en-US" w:bidi="ar-SA"/>
      </w:rPr>
    </w:lvl>
    <w:lvl w:ilvl="2" w:tplc="EC949924">
      <w:numFmt w:val="bullet"/>
      <w:lvlText w:val="•"/>
      <w:lvlJc w:val="left"/>
      <w:pPr>
        <w:ind w:left="2860" w:hanging="360"/>
      </w:pPr>
      <w:rPr>
        <w:lang w:eastAsia="en-US" w:bidi="ar-SA"/>
      </w:rPr>
    </w:lvl>
    <w:lvl w:ilvl="3" w:tplc="A5E60F0A">
      <w:numFmt w:val="bullet"/>
      <w:lvlText w:val="•"/>
      <w:lvlJc w:val="left"/>
      <w:pPr>
        <w:ind w:left="3700" w:hanging="360"/>
      </w:pPr>
      <w:rPr>
        <w:lang w:eastAsia="en-US" w:bidi="ar-SA"/>
      </w:rPr>
    </w:lvl>
    <w:lvl w:ilvl="4" w:tplc="652220F0">
      <w:numFmt w:val="bullet"/>
      <w:lvlText w:val="•"/>
      <w:lvlJc w:val="left"/>
      <w:pPr>
        <w:ind w:left="4540" w:hanging="360"/>
      </w:pPr>
      <w:rPr>
        <w:lang w:eastAsia="en-US" w:bidi="ar-SA"/>
      </w:rPr>
    </w:lvl>
    <w:lvl w:ilvl="5" w:tplc="1562C03E">
      <w:numFmt w:val="bullet"/>
      <w:lvlText w:val="•"/>
      <w:lvlJc w:val="left"/>
      <w:pPr>
        <w:ind w:left="5380" w:hanging="360"/>
      </w:pPr>
      <w:rPr>
        <w:lang w:eastAsia="en-US" w:bidi="ar-SA"/>
      </w:rPr>
    </w:lvl>
    <w:lvl w:ilvl="6" w:tplc="A6EEA0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7" w:tplc="0CA8DBFE">
      <w:numFmt w:val="bullet"/>
      <w:lvlText w:val="•"/>
      <w:lvlJc w:val="left"/>
      <w:pPr>
        <w:ind w:left="7060" w:hanging="360"/>
      </w:pPr>
      <w:rPr>
        <w:lang w:eastAsia="en-US" w:bidi="ar-SA"/>
      </w:rPr>
    </w:lvl>
    <w:lvl w:ilvl="8" w:tplc="2D22C8F8">
      <w:numFmt w:val="bullet"/>
      <w:lvlText w:val="•"/>
      <w:lvlJc w:val="left"/>
      <w:pPr>
        <w:ind w:left="7900" w:hanging="360"/>
      </w:pPr>
      <w:rPr>
        <w:lang w:eastAsia="en-US" w:bidi="ar-SA"/>
      </w:rPr>
    </w:lvl>
  </w:abstractNum>
  <w:abstractNum w:abstractNumId="9" w15:restartNumberingAfterBreak="0">
    <w:nsid w:val="54632FAD"/>
    <w:multiLevelType w:val="hybridMultilevel"/>
    <w:tmpl w:val="885259CA"/>
    <w:lvl w:ilvl="0" w:tplc="1C369660">
      <w:start w:val="1"/>
      <w:numFmt w:val="decimal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8722DE2">
      <w:numFmt w:val="bullet"/>
      <w:lvlText w:val="•"/>
      <w:lvlJc w:val="left"/>
      <w:pPr>
        <w:ind w:left="2020" w:hanging="360"/>
      </w:pPr>
      <w:rPr>
        <w:lang w:eastAsia="en-US" w:bidi="ar-SA"/>
      </w:rPr>
    </w:lvl>
    <w:lvl w:ilvl="2" w:tplc="97309C36">
      <w:numFmt w:val="bullet"/>
      <w:lvlText w:val="•"/>
      <w:lvlJc w:val="left"/>
      <w:pPr>
        <w:ind w:left="2860" w:hanging="360"/>
      </w:pPr>
      <w:rPr>
        <w:lang w:eastAsia="en-US" w:bidi="ar-SA"/>
      </w:rPr>
    </w:lvl>
    <w:lvl w:ilvl="3" w:tplc="44446492">
      <w:numFmt w:val="bullet"/>
      <w:lvlText w:val="•"/>
      <w:lvlJc w:val="left"/>
      <w:pPr>
        <w:ind w:left="3700" w:hanging="360"/>
      </w:pPr>
      <w:rPr>
        <w:lang w:eastAsia="en-US" w:bidi="ar-SA"/>
      </w:rPr>
    </w:lvl>
    <w:lvl w:ilvl="4" w:tplc="C1E88F4C">
      <w:numFmt w:val="bullet"/>
      <w:lvlText w:val="•"/>
      <w:lvlJc w:val="left"/>
      <w:pPr>
        <w:ind w:left="4540" w:hanging="360"/>
      </w:pPr>
      <w:rPr>
        <w:lang w:eastAsia="en-US" w:bidi="ar-SA"/>
      </w:rPr>
    </w:lvl>
    <w:lvl w:ilvl="5" w:tplc="F70E7700">
      <w:numFmt w:val="bullet"/>
      <w:lvlText w:val="•"/>
      <w:lvlJc w:val="left"/>
      <w:pPr>
        <w:ind w:left="5380" w:hanging="360"/>
      </w:pPr>
      <w:rPr>
        <w:lang w:eastAsia="en-US" w:bidi="ar-SA"/>
      </w:rPr>
    </w:lvl>
    <w:lvl w:ilvl="6" w:tplc="C1045828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7" w:tplc="651C4610">
      <w:numFmt w:val="bullet"/>
      <w:lvlText w:val="•"/>
      <w:lvlJc w:val="left"/>
      <w:pPr>
        <w:ind w:left="7060" w:hanging="360"/>
      </w:pPr>
      <w:rPr>
        <w:lang w:eastAsia="en-US" w:bidi="ar-SA"/>
      </w:rPr>
    </w:lvl>
    <w:lvl w:ilvl="8" w:tplc="4DD0AD74">
      <w:numFmt w:val="bullet"/>
      <w:lvlText w:val="•"/>
      <w:lvlJc w:val="left"/>
      <w:pPr>
        <w:ind w:left="7900" w:hanging="360"/>
      </w:pPr>
      <w:rPr>
        <w:lang w:eastAsia="en-US" w:bidi="ar-SA"/>
      </w:rPr>
    </w:lvl>
  </w:abstractNum>
  <w:abstractNum w:abstractNumId="10" w15:restartNumberingAfterBreak="0">
    <w:nsid w:val="6D5D66AC"/>
    <w:multiLevelType w:val="hybridMultilevel"/>
    <w:tmpl w:val="3C70E644"/>
    <w:lvl w:ilvl="0" w:tplc="4B16E540">
      <w:start w:val="1"/>
      <w:numFmt w:val="decimal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726A61C">
      <w:numFmt w:val="bullet"/>
      <w:lvlText w:val="•"/>
      <w:lvlJc w:val="left"/>
      <w:pPr>
        <w:ind w:left="2020" w:hanging="360"/>
      </w:pPr>
      <w:rPr>
        <w:lang w:eastAsia="en-US" w:bidi="ar-SA"/>
      </w:rPr>
    </w:lvl>
    <w:lvl w:ilvl="2" w:tplc="2BE20A10">
      <w:numFmt w:val="bullet"/>
      <w:lvlText w:val="•"/>
      <w:lvlJc w:val="left"/>
      <w:pPr>
        <w:ind w:left="2860" w:hanging="360"/>
      </w:pPr>
      <w:rPr>
        <w:lang w:eastAsia="en-US" w:bidi="ar-SA"/>
      </w:rPr>
    </w:lvl>
    <w:lvl w:ilvl="3" w:tplc="6FCEBE34">
      <w:numFmt w:val="bullet"/>
      <w:lvlText w:val="•"/>
      <w:lvlJc w:val="left"/>
      <w:pPr>
        <w:ind w:left="3700" w:hanging="360"/>
      </w:pPr>
      <w:rPr>
        <w:lang w:eastAsia="en-US" w:bidi="ar-SA"/>
      </w:rPr>
    </w:lvl>
    <w:lvl w:ilvl="4" w:tplc="6DE0A24E">
      <w:numFmt w:val="bullet"/>
      <w:lvlText w:val="•"/>
      <w:lvlJc w:val="left"/>
      <w:pPr>
        <w:ind w:left="4540" w:hanging="360"/>
      </w:pPr>
      <w:rPr>
        <w:lang w:eastAsia="en-US" w:bidi="ar-SA"/>
      </w:rPr>
    </w:lvl>
    <w:lvl w:ilvl="5" w:tplc="16B8D528">
      <w:numFmt w:val="bullet"/>
      <w:lvlText w:val="•"/>
      <w:lvlJc w:val="left"/>
      <w:pPr>
        <w:ind w:left="5380" w:hanging="360"/>
      </w:pPr>
      <w:rPr>
        <w:lang w:eastAsia="en-US" w:bidi="ar-SA"/>
      </w:rPr>
    </w:lvl>
    <w:lvl w:ilvl="6" w:tplc="1DDE273E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7" w:tplc="FADEDD3C">
      <w:numFmt w:val="bullet"/>
      <w:lvlText w:val="•"/>
      <w:lvlJc w:val="left"/>
      <w:pPr>
        <w:ind w:left="7060" w:hanging="360"/>
      </w:pPr>
      <w:rPr>
        <w:lang w:eastAsia="en-US" w:bidi="ar-SA"/>
      </w:rPr>
    </w:lvl>
    <w:lvl w:ilvl="8" w:tplc="ED708CB4">
      <w:numFmt w:val="bullet"/>
      <w:lvlText w:val="•"/>
      <w:lvlJc w:val="left"/>
      <w:pPr>
        <w:ind w:left="7900" w:hanging="360"/>
      </w:pPr>
      <w:rPr>
        <w:lang w:eastAsia="en-US" w:bidi="ar-SA"/>
      </w:rPr>
    </w:lvl>
  </w:abstractNum>
  <w:abstractNum w:abstractNumId="11" w15:restartNumberingAfterBreak="0">
    <w:nsid w:val="74F53CAB"/>
    <w:multiLevelType w:val="hybridMultilevel"/>
    <w:tmpl w:val="ECB80BE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F"/>
    <w:rsid w:val="00007F46"/>
    <w:rsid w:val="00033F7A"/>
    <w:rsid w:val="00036510"/>
    <w:rsid w:val="00042ED5"/>
    <w:rsid w:val="000625AC"/>
    <w:rsid w:val="000C4F66"/>
    <w:rsid w:val="000E3210"/>
    <w:rsid w:val="00102E2B"/>
    <w:rsid w:val="001140C9"/>
    <w:rsid w:val="00130198"/>
    <w:rsid w:val="00183041"/>
    <w:rsid w:val="0019323A"/>
    <w:rsid w:val="001B137D"/>
    <w:rsid w:val="001B4FB2"/>
    <w:rsid w:val="001F324D"/>
    <w:rsid w:val="00205109"/>
    <w:rsid w:val="00235ADC"/>
    <w:rsid w:val="0024363B"/>
    <w:rsid w:val="00276085"/>
    <w:rsid w:val="00287733"/>
    <w:rsid w:val="002A7280"/>
    <w:rsid w:val="002D7861"/>
    <w:rsid w:val="002F4258"/>
    <w:rsid w:val="00304632"/>
    <w:rsid w:val="00325F0C"/>
    <w:rsid w:val="00343EA0"/>
    <w:rsid w:val="00345969"/>
    <w:rsid w:val="00372FE8"/>
    <w:rsid w:val="0037430D"/>
    <w:rsid w:val="003744DD"/>
    <w:rsid w:val="003E1925"/>
    <w:rsid w:val="00402606"/>
    <w:rsid w:val="00476B85"/>
    <w:rsid w:val="004C6021"/>
    <w:rsid w:val="004F31A6"/>
    <w:rsid w:val="00506EFE"/>
    <w:rsid w:val="0052796E"/>
    <w:rsid w:val="00534228"/>
    <w:rsid w:val="005403BD"/>
    <w:rsid w:val="0054401C"/>
    <w:rsid w:val="00553100"/>
    <w:rsid w:val="005D6798"/>
    <w:rsid w:val="00652627"/>
    <w:rsid w:val="00661266"/>
    <w:rsid w:val="006640AD"/>
    <w:rsid w:val="00665AC9"/>
    <w:rsid w:val="006745A7"/>
    <w:rsid w:val="006959DE"/>
    <w:rsid w:val="006A2F70"/>
    <w:rsid w:val="006B3485"/>
    <w:rsid w:val="006B74EB"/>
    <w:rsid w:val="006D6696"/>
    <w:rsid w:val="007051FF"/>
    <w:rsid w:val="00730A4F"/>
    <w:rsid w:val="007A52BA"/>
    <w:rsid w:val="007F744D"/>
    <w:rsid w:val="00802A97"/>
    <w:rsid w:val="0082093C"/>
    <w:rsid w:val="00865793"/>
    <w:rsid w:val="008955AD"/>
    <w:rsid w:val="008B34B3"/>
    <w:rsid w:val="008C39DD"/>
    <w:rsid w:val="008C5C81"/>
    <w:rsid w:val="008F4988"/>
    <w:rsid w:val="00980FF2"/>
    <w:rsid w:val="009A5E2A"/>
    <w:rsid w:val="009F508E"/>
    <w:rsid w:val="00A5183D"/>
    <w:rsid w:val="00A66ADE"/>
    <w:rsid w:val="00AE3FB6"/>
    <w:rsid w:val="00B054C3"/>
    <w:rsid w:val="00B06F8D"/>
    <w:rsid w:val="00B33881"/>
    <w:rsid w:val="00B515B0"/>
    <w:rsid w:val="00B563EC"/>
    <w:rsid w:val="00B62332"/>
    <w:rsid w:val="00B64094"/>
    <w:rsid w:val="00B70FA5"/>
    <w:rsid w:val="00BD0DDB"/>
    <w:rsid w:val="00BE0EFB"/>
    <w:rsid w:val="00BE21A1"/>
    <w:rsid w:val="00BE3F18"/>
    <w:rsid w:val="00C04133"/>
    <w:rsid w:val="00C0649C"/>
    <w:rsid w:val="00C07B73"/>
    <w:rsid w:val="00C16488"/>
    <w:rsid w:val="00C80AC3"/>
    <w:rsid w:val="00C8392B"/>
    <w:rsid w:val="00C93AF9"/>
    <w:rsid w:val="00CA1856"/>
    <w:rsid w:val="00CA4CE9"/>
    <w:rsid w:val="00CA542B"/>
    <w:rsid w:val="00CC3120"/>
    <w:rsid w:val="00CD3593"/>
    <w:rsid w:val="00D059C2"/>
    <w:rsid w:val="00D27241"/>
    <w:rsid w:val="00D308C8"/>
    <w:rsid w:val="00D4328A"/>
    <w:rsid w:val="00D512BF"/>
    <w:rsid w:val="00D648BE"/>
    <w:rsid w:val="00DA7C69"/>
    <w:rsid w:val="00DF60D8"/>
    <w:rsid w:val="00E20602"/>
    <w:rsid w:val="00E302BA"/>
    <w:rsid w:val="00E53D53"/>
    <w:rsid w:val="00E97A55"/>
    <w:rsid w:val="00EB7E49"/>
    <w:rsid w:val="00EC3A3D"/>
    <w:rsid w:val="00EE63A4"/>
    <w:rsid w:val="00F52C30"/>
    <w:rsid w:val="00FA7D16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B33"/>
  <w15:chartTrackingRefBased/>
  <w15:docId w15:val="{0A286AA9-252F-4ED2-B55A-40A10B1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A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30A4F"/>
    <w:pPr>
      <w:ind w:left="2303" w:right="231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30A4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30A4F"/>
    <w:pPr>
      <w:ind w:left="118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0A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30A4F"/>
    <w:pPr>
      <w:ind w:left="11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28</cp:revision>
  <dcterms:created xsi:type="dcterms:W3CDTF">2024-02-14T13:42:00Z</dcterms:created>
  <dcterms:modified xsi:type="dcterms:W3CDTF">2024-02-29T07:01:00Z</dcterms:modified>
</cp:coreProperties>
</file>